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AFB" w:rsidRDefault="007935F1" w:rsidP="00951C24">
      <w:pPr>
        <w:ind w:right="-1134"/>
        <w:rPr>
          <w:rFonts w:ascii="Times New Roman" w:hAnsi="Times New Roman" w:cs="Times New Roman"/>
          <w:b/>
          <w:noProof/>
          <w:color w:val="974705"/>
          <w:sz w:val="24"/>
          <w:szCs w:val="24"/>
          <w:lang w:bidi="ar-SA"/>
        </w:rPr>
      </w:pPr>
      <w:r>
        <w:rPr>
          <w:noProof/>
          <w:lang w:bidi="ar-SA"/>
        </w:rPr>
        <mc:AlternateContent>
          <mc:Choice Requires="wps">
            <w:drawing>
              <wp:anchor distT="0" distB="0" distL="114300" distR="114300" simplePos="0" relativeHeight="251761152" behindDoc="0" locked="0" layoutInCell="1" allowOverlap="1" wp14:anchorId="2AEEB44D" wp14:editId="17C45F2D">
                <wp:simplePos x="0" y="0"/>
                <wp:positionH relativeFrom="page">
                  <wp:posOffset>1729409</wp:posOffset>
                </wp:positionH>
                <wp:positionV relativeFrom="paragraph">
                  <wp:posOffset>3230</wp:posOffset>
                </wp:positionV>
                <wp:extent cx="5829300" cy="6718852"/>
                <wp:effectExtent l="0" t="0" r="0" b="635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6718852"/>
                        </a:xfrm>
                        <a:prstGeom prst="rect">
                          <a:avLst/>
                        </a:prstGeom>
                        <a:noFill/>
                        <a:ln>
                          <a:noFill/>
                        </a:ln>
                        <a:effectLst/>
                      </wps:spPr>
                      <wps:txbx>
                        <w:txbxContent>
                          <w:p w:rsidR="00980AE7" w:rsidRDefault="00980AE7" w:rsidP="00BA5AFB">
                            <w:pPr>
                              <w:jc w:val="center"/>
                              <w:rPr>
                                <w:rFonts w:ascii="Times New Roman" w:hAnsi="Times New Roman" w:cs="Times New Roman"/>
                                <w:b/>
                                <w:noProof/>
                                <w:color w:val="FF0000"/>
                                <w:sz w:val="72"/>
                                <w:szCs w:val="72"/>
                                <w14:textOutline w14:w="11112" w14:cap="flat" w14:cmpd="sng" w14:algn="ctr">
                                  <w14:solidFill>
                                    <w14:schemeClr w14:val="accent2"/>
                                  </w14:solidFill>
                                  <w14:prstDash w14:val="solid"/>
                                  <w14:round/>
                                </w14:textOutline>
                              </w:rPr>
                            </w:pPr>
                          </w:p>
                          <w:p w:rsidR="00980AE7" w:rsidRPr="00951C24" w:rsidRDefault="00980AE7" w:rsidP="004D28A3">
                            <w:pPr>
                              <w:jc w:val="center"/>
                              <w:rPr>
                                <w:rFonts w:ascii="Times New Roman" w:hAnsi="Times New Roman" w:cs="Times New Roman"/>
                                <w:b/>
                                <w:noProof/>
                                <w:color w:val="FF0000"/>
                                <w:sz w:val="60"/>
                                <w:szCs w:val="60"/>
                                <w14:textOutline w14:w="11112" w14:cap="flat" w14:cmpd="sng" w14:algn="ctr">
                                  <w14:solidFill>
                                    <w14:schemeClr w14:val="accent2"/>
                                  </w14:solidFill>
                                  <w14:prstDash w14:val="solid"/>
                                  <w14:round/>
                                </w14:textOutline>
                              </w:rPr>
                            </w:pPr>
                            <w:r w:rsidRPr="00951C24">
                              <w:rPr>
                                <w:rFonts w:ascii="Times New Roman" w:hAnsi="Times New Roman" w:cs="Times New Roman"/>
                                <w:b/>
                                <w:noProof/>
                                <w:color w:val="FF0000"/>
                                <w:sz w:val="60"/>
                                <w:szCs w:val="60"/>
                                <w14:textOutline w14:w="11112" w14:cap="flat" w14:cmpd="sng" w14:algn="ctr">
                                  <w14:solidFill>
                                    <w14:schemeClr w14:val="accent2"/>
                                  </w14:solidFill>
                                  <w14:prstDash w14:val="solid"/>
                                  <w14:round/>
                                </w14:textOutline>
                              </w:rPr>
                              <w:t>T.C.</w:t>
                            </w:r>
                          </w:p>
                          <w:p w:rsidR="00980AE7" w:rsidRDefault="00980AE7" w:rsidP="004D28A3">
                            <w:pPr>
                              <w:jc w:val="center"/>
                              <w:rPr>
                                <w:rFonts w:ascii="Times New Roman" w:hAnsi="Times New Roman" w:cs="Times New Roman"/>
                                <w:b/>
                                <w:noProof/>
                                <w:color w:val="FF0000"/>
                                <w:sz w:val="60"/>
                                <w:szCs w:val="60"/>
                                <w14:textOutline w14:w="11112" w14:cap="flat" w14:cmpd="sng" w14:algn="ctr">
                                  <w14:solidFill>
                                    <w14:schemeClr w14:val="accent2"/>
                                  </w14:solidFill>
                                  <w14:prstDash w14:val="solid"/>
                                  <w14:round/>
                                </w14:textOutline>
                              </w:rPr>
                            </w:pPr>
                            <w:r w:rsidRPr="00951C24">
                              <w:rPr>
                                <w:rFonts w:ascii="Times New Roman" w:hAnsi="Times New Roman" w:cs="Times New Roman"/>
                                <w:b/>
                                <w:noProof/>
                                <w:color w:val="FF0000"/>
                                <w:sz w:val="60"/>
                                <w:szCs w:val="60"/>
                                <w14:textOutline w14:w="11112" w14:cap="flat" w14:cmpd="sng" w14:algn="ctr">
                                  <w14:solidFill>
                                    <w14:schemeClr w14:val="accent2"/>
                                  </w14:solidFill>
                                  <w14:prstDash w14:val="solid"/>
                                  <w14:round/>
                                </w14:textOutline>
                              </w:rPr>
                              <w:t>SÖKE</w:t>
                            </w:r>
                          </w:p>
                          <w:p w:rsidR="00980AE7" w:rsidRDefault="00980AE7" w:rsidP="004D28A3">
                            <w:pPr>
                              <w:jc w:val="center"/>
                              <w:rPr>
                                <w:rFonts w:ascii="Times New Roman" w:hAnsi="Times New Roman" w:cs="Times New Roman"/>
                                <w:b/>
                                <w:noProof/>
                                <w:color w:val="FF0000"/>
                                <w:sz w:val="60"/>
                                <w:szCs w:val="60"/>
                                <w14:textOutline w14:w="11112" w14:cap="flat" w14:cmpd="sng" w14:algn="ctr">
                                  <w14:solidFill>
                                    <w14:schemeClr w14:val="accent2"/>
                                  </w14:solidFill>
                                  <w14:prstDash w14:val="solid"/>
                                  <w14:round/>
                                </w14:textOutline>
                              </w:rPr>
                            </w:pPr>
                            <w:r w:rsidRPr="00951C24">
                              <w:rPr>
                                <w:rFonts w:ascii="Times New Roman" w:hAnsi="Times New Roman" w:cs="Times New Roman"/>
                                <w:b/>
                                <w:noProof/>
                                <w:color w:val="FF0000"/>
                                <w:sz w:val="60"/>
                                <w:szCs w:val="60"/>
                                <w14:textOutline w14:w="11112" w14:cap="flat" w14:cmpd="sng" w14:algn="ctr">
                                  <w14:solidFill>
                                    <w14:schemeClr w14:val="accent2"/>
                                  </w14:solidFill>
                                  <w14:prstDash w14:val="solid"/>
                                  <w14:round/>
                                </w14:textOutline>
                              </w:rPr>
                              <w:t>KAYMAKAMLIĞI</w:t>
                            </w:r>
                          </w:p>
                          <w:p w:rsidR="00980AE7" w:rsidRDefault="00980AE7" w:rsidP="004D28A3">
                            <w:pPr>
                              <w:jc w:val="center"/>
                              <w:rPr>
                                <w:rFonts w:ascii="Times New Roman" w:hAnsi="Times New Roman" w:cs="Times New Roman"/>
                                <w:b/>
                                <w:noProof/>
                                <w:color w:val="FF0000"/>
                                <w:sz w:val="48"/>
                                <w:szCs w:val="48"/>
                                <w14:textOutline w14:w="11112" w14:cap="flat" w14:cmpd="sng" w14:algn="ctr">
                                  <w14:solidFill>
                                    <w14:schemeClr w14:val="accent2"/>
                                  </w14:solidFill>
                                  <w14:prstDash w14:val="solid"/>
                                  <w14:round/>
                                </w14:textOutline>
                              </w:rPr>
                            </w:pPr>
                          </w:p>
                          <w:p w:rsidR="00980AE7" w:rsidRPr="005B5616" w:rsidRDefault="00980AE7" w:rsidP="004D28A3">
                            <w:pPr>
                              <w:jc w:val="center"/>
                              <w:rPr>
                                <w:rFonts w:ascii="Times New Roman" w:hAnsi="Times New Roman" w:cs="Times New Roman"/>
                                <w:b/>
                                <w:noProof/>
                                <w:color w:val="4F81BD" w:themeColor="accent1"/>
                                <w:sz w:val="48"/>
                                <w:szCs w:val="48"/>
                                <w14:textOutline w14:w="11112" w14:cap="flat" w14:cmpd="sng" w14:algn="ctr">
                                  <w14:solidFill>
                                    <w14:schemeClr w14:val="accent2"/>
                                  </w14:solidFill>
                                  <w14:prstDash w14:val="solid"/>
                                  <w14:round/>
                                </w14:textOutline>
                              </w:rPr>
                            </w:pPr>
                            <w:r w:rsidRPr="005B5616">
                              <w:rPr>
                                <w:rFonts w:ascii="Times New Roman" w:hAnsi="Times New Roman" w:cs="Times New Roman"/>
                                <w:b/>
                                <w:noProof/>
                                <w:color w:val="4F81BD" w:themeColor="accent1"/>
                                <w:sz w:val="48"/>
                                <w:szCs w:val="48"/>
                                <w14:textOutline w14:w="11112" w14:cap="flat" w14:cmpd="sng" w14:algn="ctr">
                                  <w14:solidFill>
                                    <w14:schemeClr w14:val="accent2"/>
                                  </w14:solidFill>
                                  <w14:prstDash w14:val="solid"/>
                                  <w14:round/>
                                </w14:textOutline>
                              </w:rPr>
                              <w:t>SÖKE İLÇE MİLLİ EĞİTİM MÜDÜRLÜĞÜ</w:t>
                            </w:r>
                          </w:p>
                          <w:p w:rsidR="00980AE7" w:rsidRPr="005B5616" w:rsidRDefault="00980AE7" w:rsidP="004D28A3">
                            <w:pPr>
                              <w:jc w:val="center"/>
                              <w:rPr>
                                <w:rFonts w:ascii="Times New Roman" w:hAnsi="Times New Roman" w:cs="Times New Roman"/>
                                <w:b/>
                                <w:noProof/>
                                <w:color w:val="4F81BD" w:themeColor="accent1"/>
                                <w:sz w:val="48"/>
                                <w:szCs w:val="48"/>
                                <w14:textOutline w14:w="11112" w14:cap="flat" w14:cmpd="sng" w14:algn="ctr">
                                  <w14:solidFill>
                                    <w14:schemeClr w14:val="accent2"/>
                                  </w14:solidFill>
                                  <w14:prstDash w14:val="solid"/>
                                  <w14:round/>
                                </w14:textOutline>
                              </w:rPr>
                            </w:pPr>
                          </w:p>
                          <w:p w:rsidR="00980AE7" w:rsidRPr="007935F1" w:rsidRDefault="00980AE7" w:rsidP="004D28A3">
                            <w:pPr>
                              <w:jc w:val="center"/>
                              <w:rPr>
                                <w:rFonts w:ascii="Times New Roman" w:hAnsi="Times New Roman" w:cs="Times New Roman"/>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980AE7" w:rsidRPr="007935F1" w:rsidRDefault="00980AE7" w:rsidP="004D28A3">
                            <w:pPr>
                              <w:jc w:val="center"/>
                              <w:rPr>
                                <w:rFonts w:ascii="Times New Roman" w:hAnsi="Times New Roman" w:cs="Times New Roman"/>
                                <w:b/>
                                <w:noProof/>
                                <w:color w:val="000000" w:themeColor="text1"/>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7935F1">
                              <w:rPr>
                                <w:rFonts w:ascii="Times New Roman" w:hAnsi="Times New Roman" w:cs="Times New Roman"/>
                                <w:b/>
                                <w:noProof/>
                                <w:color w:val="000000" w:themeColor="text1"/>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FEVZİPAŞA İLKOKULU</w:t>
                            </w:r>
                          </w:p>
                          <w:p w:rsidR="00980AE7" w:rsidRPr="00951C24" w:rsidRDefault="00980AE7" w:rsidP="004D28A3">
                            <w:pPr>
                              <w:jc w:val="center"/>
                              <w:rPr>
                                <w:rFonts w:ascii="Times New Roman" w:hAnsi="Times New Roman" w:cs="Times New Roman"/>
                                <w:b/>
                                <w:noProof/>
                                <w:color w:val="000000" w:themeColor="text1"/>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7935F1">
                              <w:rPr>
                                <w:rFonts w:ascii="Times New Roman" w:hAnsi="Times New Roman" w:cs="Times New Roman"/>
                                <w:b/>
                                <w:noProof/>
                                <w:color w:val="000000" w:themeColor="text1"/>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2024-2028 STRATEJİK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page">
                  <wp14:pctHeight>0</wp14:pctHeight>
                </wp14:sizeRelV>
              </wp:anchor>
            </w:drawing>
          </mc:Choice>
          <mc:Fallback>
            <w:pict>
              <v:shapetype w14:anchorId="2AEEB44D" id="_x0000_t202" coordsize="21600,21600" o:spt="202" path="m,l,21600r21600,l21600,xe">
                <v:stroke joinstyle="miter"/>
                <v:path gradientshapeok="t" o:connecttype="rect"/>
              </v:shapetype>
              <v:shape id="Metin Kutusu 18" o:spid="_x0000_s1026" type="#_x0000_t202" style="position:absolute;margin-left:136.15pt;margin-top:.25pt;width:459pt;height:529.0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" filled="f" stroked="f">
                <v:path arrowok="t"/>
                <v:textbox>
                  <w:txbxContent>
                    <w:p w:rsidR="00980AE7" w:rsidRDefault="00980AE7" w:rsidP="00BA5AFB">
                      <w:pPr>
                        <w:jc w:val="center"/>
                        <w:rPr>
                          <w:rFonts w:ascii="Times New Roman" w:hAnsi="Times New Roman" w:cs="Times New Roman"/>
                          <w:b/>
                          <w:noProof/>
                          <w:color w:val="FF0000"/>
                          <w:sz w:val="72"/>
                          <w:szCs w:val="72"/>
                          <w14:textOutline w14:w="11112" w14:cap="flat" w14:cmpd="sng" w14:algn="ctr">
                            <w14:solidFill>
                              <w14:schemeClr w14:val="accent2"/>
                            </w14:solidFill>
                            <w14:prstDash w14:val="solid"/>
                            <w14:round/>
                          </w14:textOutline>
                        </w:rPr>
                      </w:pPr>
                    </w:p>
                    <w:p w:rsidR="00980AE7" w:rsidRPr="00951C24" w:rsidRDefault="00980AE7" w:rsidP="004D28A3">
                      <w:pPr>
                        <w:jc w:val="center"/>
                        <w:rPr>
                          <w:rFonts w:ascii="Times New Roman" w:hAnsi="Times New Roman" w:cs="Times New Roman"/>
                          <w:b/>
                          <w:noProof/>
                          <w:color w:val="FF0000"/>
                          <w:sz w:val="60"/>
                          <w:szCs w:val="60"/>
                          <w14:textOutline w14:w="11112" w14:cap="flat" w14:cmpd="sng" w14:algn="ctr">
                            <w14:solidFill>
                              <w14:schemeClr w14:val="accent2"/>
                            </w14:solidFill>
                            <w14:prstDash w14:val="solid"/>
                            <w14:round/>
                          </w14:textOutline>
                        </w:rPr>
                      </w:pPr>
                      <w:r w:rsidRPr="00951C24">
                        <w:rPr>
                          <w:rFonts w:ascii="Times New Roman" w:hAnsi="Times New Roman" w:cs="Times New Roman"/>
                          <w:b/>
                          <w:noProof/>
                          <w:color w:val="FF0000"/>
                          <w:sz w:val="60"/>
                          <w:szCs w:val="60"/>
                          <w14:textOutline w14:w="11112" w14:cap="flat" w14:cmpd="sng" w14:algn="ctr">
                            <w14:solidFill>
                              <w14:schemeClr w14:val="accent2"/>
                            </w14:solidFill>
                            <w14:prstDash w14:val="solid"/>
                            <w14:round/>
                          </w14:textOutline>
                        </w:rPr>
                        <w:t>T.C.</w:t>
                      </w:r>
                    </w:p>
                    <w:p w:rsidR="00980AE7" w:rsidRDefault="00980AE7" w:rsidP="004D28A3">
                      <w:pPr>
                        <w:jc w:val="center"/>
                        <w:rPr>
                          <w:rFonts w:ascii="Times New Roman" w:hAnsi="Times New Roman" w:cs="Times New Roman"/>
                          <w:b/>
                          <w:noProof/>
                          <w:color w:val="FF0000"/>
                          <w:sz w:val="60"/>
                          <w:szCs w:val="60"/>
                          <w14:textOutline w14:w="11112" w14:cap="flat" w14:cmpd="sng" w14:algn="ctr">
                            <w14:solidFill>
                              <w14:schemeClr w14:val="accent2"/>
                            </w14:solidFill>
                            <w14:prstDash w14:val="solid"/>
                            <w14:round/>
                          </w14:textOutline>
                        </w:rPr>
                      </w:pPr>
                      <w:r w:rsidRPr="00951C24">
                        <w:rPr>
                          <w:rFonts w:ascii="Times New Roman" w:hAnsi="Times New Roman" w:cs="Times New Roman"/>
                          <w:b/>
                          <w:noProof/>
                          <w:color w:val="FF0000"/>
                          <w:sz w:val="60"/>
                          <w:szCs w:val="60"/>
                          <w14:textOutline w14:w="11112" w14:cap="flat" w14:cmpd="sng" w14:algn="ctr">
                            <w14:solidFill>
                              <w14:schemeClr w14:val="accent2"/>
                            </w14:solidFill>
                            <w14:prstDash w14:val="solid"/>
                            <w14:round/>
                          </w14:textOutline>
                        </w:rPr>
                        <w:t>SÖKE</w:t>
                      </w:r>
                    </w:p>
                    <w:p w:rsidR="00980AE7" w:rsidRDefault="00980AE7" w:rsidP="004D28A3">
                      <w:pPr>
                        <w:jc w:val="center"/>
                        <w:rPr>
                          <w:rFonts w:ascii="Times New Roman" w:hAnsi="Times New Roman" w:cs="Times New Roman"/>
                          <w:b/>
                          <w:noProof/>
                          <w:color w:val="FF0000"/>
                          <w:sz w:val="60"/>
                          <w:szCs w:val="60"/>
                          <w14:textOutline w14:w="11112" w14:cap="flat" w14:cmpd="sng" w14:algn="ctr">
                            <w14:solidFill>
                              <w14:schemeClr w14:val="accent2"/>
                            </w14:solidFill>
                            <w14:prstDash w14:val="solid"/>
                            <w14:round/>
                          </w14:textOutline>
                        </w:rPr>
                      </w:pPr>
                      <w:r w:rsidRPr="00951C24">
                        <w:rPr>
                          <w:rFonts w:ascii="Times New Roman" w:hAnsi="Times New Roman" w:cs="Times New Roman"/>
                          <w:b/>
                          <w:noProof/>
                          <w:color w:val="FF0000"/>
                          <w:sz w:val="60"/>
                          <w:szCs w:val="60"/>
                          <w14:textOutline w14:w="11112" w14:cap="flat" w14:cmpd="sng" w14:algn="ctr">
                            <w14:solidFill>
                              <w14:schemeClr w14:val="accent2"/>
                            </w14:solidFill>
                            <w14:prstDash w14:val="solid"/>
                            <w14:round/>
                          </w14:textOutline>
                        </w:rPr>
                        <w:t>KAYMAKAMLIĞI</w:t>
                      </w:r>
                    </w:p>
                    <w:p w:rsidR="00980AE7" w:rsidRDefault="00980AE7" w:rsidP="004D28A3">
                      <w:pPr>
                        <w:jc w:val="center"/>
                        <w:rPr>
                          <w:rFonts w:ascii="Times New Roman" w:hAnsi="Times New Roman" w:cs="Times New Roman"/>
                          <w:b/>
                          <w:noProof/>
                          <w:color w:val="FF0000"/>
                          <w:sz w:val="48"/>
                          <w:szCs w:val="48"/>
                          <w14:textOutline w14:w="11112" w14:cap="flat" w14:cmpd="sng" w14:algn="ctr">
                            <w14:solidFill>
                              <w14:schemeClr w14:val="accent2"/>
                            </w14:solidFill>
                            <w14:prstDash w14:val="solid"/>
                            <w14:round/>
                          </w14:textOutline>
                        </w:rPr>
                      </w:pPr>
                    </w:p>
                    <w:p w:rsidR="00980AE7" w:rsidRPr="005B5616" w:rsidRDefault="00980AE7" w:rsidP="004D28A3">
                      <w:pPr>
                        <w:jc w:val="center"/>
                        <w:rPr>
                          <w:rFonts w:ascii="Times New Roman" w:hAnsi="Times New Roman" w:cs="Times New Roman"/>
                          <w:b/>
                          <w:noProof/>
                          <w:color w:val="4F81BD" w:themeColor="accent1"/>
                          <w:sz w:val="48"/>
                          <w:szCs w:val="48"/>
                          <w14:textOutline w14:w="11112" w14:cap="flat" w14:cmpd="sng" w14:algn="ctr">
                            <w14:solidFill>
                              <w14:schemeClr w14:val="accent2"/>
                            </w14:solidFill>
                            <w14:prstDash w14:val="solid"/>
                            <w14:round/>
                          </w14:textOutline>
                        </w:rPr>
                      </w:pPr>
                      <w:r w:rsidRPr="005B5616">
                        <w:rPr>
                          <w:rFonts w:ascii="Times New Roman" w:hAnsi="Times New Roman" w:cs="Times New Roman"/>
                          <w:b/>
                          <w:noProof/>
                          <w:color w:val="4F81BD" w:themeColor="accent1"/>
                          <w:sz w:val="48"/>
                          <w:szCs w:val="48"/>
                          <w14:textOutline w14:w="11112" w14:cap="flat" w14:cmpd="sng" w14:algn="ctr">
                            <w14:solidFill>
                              <w14:schemeClr w14:val="accent2"/>
                            </w14:solidFill>
                            <w14:prstDash w14:val="solid"/>
                            <w14:round/>
                          </w14:textOutline>
                        </w:rPr>
                        <w:t>SÖKE İLÇE MİLLİ EĞİTİM MÜDÜRLÜĞÜ</w:t>
                      </w:r>
                    </w:p>
                    <w:p w:rsidR="00980AE7" w:rsidRPr="005B5616" w:rsidRDefault="00980AE7" w:rsidP="004D28A3">
                      <w:pPr>
                        <w:jc w:val="center"/>
                        <w:rPr>
                          <w:rFonts w:ascii="Times New Roman" w:hAnsi="Times New Roman" w:cs="Times New Roman"/>
                          <w:b/>
                          <w:noProof/>
                          <w:color w:val="4F81BD" w:themeColor="accent1"/>
                          <w:sz w:val="48"/>
                          <w:szCs w:val="48"/>
                          <w14:textOutline w14:w="11112" w14:cap="flat" w14:cmpd="sng" w14:algn="ctr">
                            <w14:solidFill>
                              <w14:schemeClr w14:val="accent2"/>
                            </w14:solidFill>
                            <w14:prstDash w14:val="solid"/>
                            <w14:round/>
                          </w14:textOutline>
                        </w:rPr>
                      </w:pPr>
                    </w:p>
                    <w:p w:rsidR="00980AE7" w:rsidRPr="007935F1" w:rsidRDefault="00980AE7" w:rsidP="004D28A3">
                      <w:pPr>
                        <w:jc w:val="center"/>
                        <w:rPr>
                          <w:rFonts w:ascii="Times New Roman" w:hAnsi="Times New Roman" w:cs="Times New Roman"/>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980AE7" w:rsidRPr="007935F1" w:rsidRDefault="00980AE7" w:rsidP="004D28A3">
                      <w:pPr>
                        <w:jc w:val="center"/>
                        <w:rPr>
                          <w:rFonts w:ascii="Times New Roman" w:hAnsi="Times New Roman" w:cs="Times New Roman"/>
                          <w:b/>
                          <w:noProof/>
                          <w:color w:val="000000" w:themeColor="text1"/>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7935F1">
                        <w:rPr>
                          <w:rFonts w:ascii="Times New Roman" w:hAnsi="Times New Roman" w:cs="Times New Roman"/>
                          <w:b/>
                          <w:noProof/>
                          <w:color w:val="000000" w:themeColor="text1"/>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FEVZİPAŞA İLKOKULU</w:t>
                      </w:r>
                    </w:p>
                    <w:p w:rsidR="00980AE7" w:rsidRPr="00951C24" w:rsidRDefault="00980AE7" w:rsidP="004D28A3">
                      <w:pPr>
                        <w:jc w:val="center"/>
                        <w:rPr>
                          <w:rFonts w:ascii="Times New Roman" w:hAnsi="Times New Roman" w:cs="Times New Roman"/>
                          <w:b/>
                          <w:noProof/>
                          <w:color w:val="000000" w:themeColor="text1"/>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7935F1">
                        <w:rPr>
                          <w:rFonts w:ascii="Times New Roman" w:hAnsi="Times New Roman" w:cs="Times New Roman"/>
                          <w:b/>
                          <w:noProof/>
                          <w:color w:val="000000" w:themeColor="text1"/>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2024-2028 STRATEJİK PLANI</w:t>
                      </w:r>
                    </w:p>
                  </w:txbxContent>
                </v:textbox>
                <w10:wrap anchorx="page"/>
              </v:shape>
            </w:pict>
          </mc:Fallback>
        </mc:AlternateContent>
      </w:r>
      <w:r w:rsidR="00BA5AFB" w:rsidRPr="00430921">
        <w:rPr>
          <w:rFonts w:ascii="Times New Roman" w:hAnsi="Times New Roman" w:cs="Times New Roman"/>
          <w:b/>
          <w:noProof/>
          <w:color w:val="762644"/>
          <w:sz w:val="24"/>
          <w:szCs w:val="24"/>
          <w:lang w:bidi="ar-SA"/>
        </w:rPr>
        <w:drawing>
          <wp:anchor distT="0" distB="0" distL="114300" distR="114300" simplePos="0" relativeHeight="251762176" behindDoc="1" locked="0" layoutInCell="1" allowOverlap="1" wp14:anchorId="7938F65B" wp14:editId="3B84D0C5">
            <wp:simplePos x="0" y="0"/>
            <wp:positionH relativeFrom="page">
              <wp:align>right</wp:align>
            </wp:positionH>
            <wp:positionV relativeFrom="paragraph">
              <wp:posOffset>-1052839</wp:posOffset>
            </wp:positionV>
            <wp:extent cx="7542490" cy="10645253"/>
            <wp:effectExtent l="228600" t="228600" r="230505" b="2324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a:effectLst>
                      <a:glow rad="228600">
                        <a:srgbClr val="FF0000">
                          <a:alpha val="40000"/>
                        </a:srgbClr>
                      </a:glow>
                    </a:effectLst>
                  </pic:spPr>
                </pic:pic>
              </a:graphicData>
            </a:graphic>
          </wp:anchor>
        </w:drawing>
      </w:r>
      <w:r w:rsidR="00BA5AFB">
        <w:rPr>
          <w:rFonts w:ascii="Times New Roman" w:hAnsi="Times New Roman" w:cs="Times New Roman"/>
          <w:b/>
          <w:noProof/>
          <w:color w:val="974705"/>
          <w:sz w:val="24"/>
          <w:szCs w:val="24"/>
          <w:lang w:bidi="ar-SA"/>
        </w:rPr>
        <w:br w:type="page"/>
      </w:r>
    </w:p>
    <w:p w:rsidR="000258C4" w:rsidRDefault="006D1873"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2287BA8D" wp14:editId="4C0C7F20">
            <wp:simplePos x="0" y="0"/>
            <wp:positionH relativeFrom="column">
              <wp:posOffset>33020</wp:posOffset>
            </wp:positionH>
            <wp:positionV relativeFrom="paragraph">
              <wp:posOffset>-537210</wp:posOffset>
            </wp:positionV>
            <wp:extent cx="5938960" cy="4429125"/>
            <wp:effectExtent l="323850" t="323850" r="328930" b="314325"/>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38960" cy="44291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r w:rsidR="008F1FDF">
        <w:rPr>
          <w:rFonts w:ascii="Times New Roman" w:hAnsi="Times New Roman" w:cs="Times New Roman"/>
          <w:b/>
          <w:noProof/>
          <w:color w:val="974705"/>
          <w:sz w:val="24"/>
          <w:szCs w:val="24"/>
          <w:lang w:bidi="ar-SA"/>
        </w:rPr>
        <mc:AlternateContent>
          <mc:Choice Requires="wps">
            <w:drawing>
              <wp:anchor distT="0" distB="0" distL="114300" distR="114300" simplePos="0" relativeHeight="251764224" behindDoc="1" locked="0" layoutInCell="1" allowOverlap="1" wp14:editId="12577015">
                <wp:simplePos x="0" y="0"/>
                <wp:positionH relativeFrom="page">
                  <wp:posOffset>240665</wp:posOffset>
                </wp:positionH>
                <wp:positionV relativeFrom="page">
                  <wp:posOffset>150495</wp:posOffset>
                </wp:positionV>
                <wp:extent cx="7148195" cy="10267315"/>
                <wp:effectExtent l="1270" t="0" r="3810" b="29210"/>
                <wp:wrapNone/>
                <wp:docPr id="36"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8195" cy="10267315"/>
                        </a:xfrm>
                        <a:prstGeom prst="rect">
                          <a:avLst/>
                        </a:prstGeom>
                        <a:solidFill>
                          <a:srgbClr val="F79646"/>
                        </a:solidFill>
                        <a:ln>
                          <a:noFill/>
                        </a:ln>
                        <a:effectLst>
                          <a:outerShdw dist="27940" dir="5400000" algn="ctr" rotWithShape="0">
                            <a:srgbClr val="000000">
                              <a:alpha val="31999"/>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8F1FDF">
                            <w:pPr>
                              <w:rPr>
                                <w:rFonts w:ascii="Times New Roman" w:hAnsi="Times New Roman" w:cs="Times New Roman"/>
                                <w:b/>
                                <w:sz w:val="72"/>
                                <w:szCs w:val="72"/>
                              </w:rPr>
                            </w:pPr>
                          </w:p>
                          <w:p w:rsidR="00980AE7" w:rsidRPr="007935F1" w:rsidRDefault="00980AE7" w:rsidP="006D1873">
                            <w:pPr>
                              <w:rPr>
                                <w:rFonts w:ascii="Times New Roman" w:hAnsi="Times New Roman" w:cs="Times New Roman"/>
                                <w:b/>
                                <w:sz w:val="68"/>
                                <w:szCs w:val="68"/>
                              </w:rPr>
                            </w:pPr>
                          </w:p>
                        </w:txbxContent>
                      </wps:txbx>
                      <wps:bodyPr rot="0" vert="horz" wrap="square" lIns="274320" tIns="4572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36" o:spid="_x0000_s1027" style="position:absolute;left:0;text-align:left;margin-left:18.95pt;margin-top:11.85pt;width:562.85pt;height:808.4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" fillcolor="#f79646" stroked="f" strokeweight="2pt">
                <v:shadow on="t" color="black" opacity="20970f" offset="0,2.2pt"/>
                <v:path arrowok="t"/>
                <v:textbox inset="21.6pt,,21.6pt">
                  <w:txbxContent>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0258C4"/>
                    <w:p w:rsidR="00980AE7" w:rsidRDefault="00980AE7" w:rsidP="008F1FDF">
                      <w:pPr>
                        <w:rPr>
                          <w:rFonts w:ascii="Times New Roman" w:hAnsi="Times New Roman" w:cs="Times New Roman"/>
                          <w:b/>
                          <w:sz w:val="72"/>
                          <w:szCs w:val="72"/>
                        </w:rPr>
                      </w:pPr>
                    </w:p>
                    <w:p w:rsidR="00980AE7" w:rsidRPr="007935F1" w:rsidRDefault="00980AE7" w:rsidP="006D1873">
                      <w:pPr>
                        <w:rPr>
                          <w:rFonts w:ascii="Times New Roman" w:hAnsi="Times New Roman" w:cs="Times New Roman"/>
                          <w:b/>
                          <w:sz w:val="68"/>
                          <w:szCs w:val="68"/>
                        </w:rPr>
                      </w:pPr>
                    </w:p>
                  </w:txbxContent>
                </v:textbox>
                <w10:wrap anchorx="page" anchory="page"/>
              </v:rect>
            </w:pict>
          </mc:Fallback>
        </mc:AlternateContent>
      </w: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0258C4" w:rsidRDefault="000258C4">
      <w:pPr>
        <w:rPr>
          <w:rFonts w:ascii="Times New Roman" w:hAnsi="Times New Roman" w:cs="Times New Roman"/>
          <w:b/>
          <w:noProof/>
          <w:color w:val="974705"/>
          <w:sz w:val="24"/>
          <w:szCs w:val="24"/>
        </w:rPr>
      </w:pPr>
    </w:p>
    <w:p w:rsidR="008F1FDF" w:rsidRDefault="008F1FDF">
      <w:pPr>
        <w:rPr>
          <w:rFonts w:ascii="Times New Roman" w:hAnsi="Times New Roman" w:cs="Times New Roman"/>
          <w:b/>
          <w:noProof/>
          <w:color w:val="974705"/>
          <w:sz w:val="24"/>
          <w:szCs w:val="24"/>
          <w:lang w:bidi="ar-SA"/>
        </w:rPr>
      </w:pPr>
    </w:p>
    <w:p w:rsidR="008F1FDF" w:rsidRDefault="008F1FDF">
      <w:pPr>
        <w:rPr>
          <w:rFonts w:ascii="Times New Roman" w:hAnsi="Times New Roman" w:cs="Times New Roman"/>
          <w:b/>
          <w:noProof/>
          <w:color w:val="974705"/>
          <w:sz w:val="24"/>
          <w:szCs w:val="24"/>
          <w:lang w:bidi="ar-SA"/>
        </w:rPr>
      </w:pPr>
    </w:p>
    <w:p w:rsidR="000258C4" w:rsidRDefault="000258C4">
      <w:pPr>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6D1873"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noProof/>
          <w:sz w:val="24"/>
          <w:szCs w:val="24"/>
          <w:lang w:bidi="ar-SA"/>
        </w:rPr>
        <w:drawing>
          <wp:inline distT="0" distB="0" distL="0" distR="0" wp14:anchorId="21A8C498" wp14:editId="628ACE76">
            <wp:extent cx="5940425" cy="1506220"/>
            <wp:effectExtent l="0" t="0" r="317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506220"/>
                    </a:xfrm>
                    <a:prstGeom prst="rect">
                      <a:avLst/>
                    </a:prstGeom>
                  </pic:spPr>
                </pic:pic>
              </a:graphicData>
            </a:graphic>
          </wp:inline>
        </w:drawing>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8F1FDF" w:rsidRPr="007763E9" w:rsidRDefault="008F1FDF" w:rsidP="0019546D">
      <w:pPr>
        <w:jc w:val="center"/>
        <w:rPr>
          <w:b/>
        </w:rPr>
      </w:pPr>
      <w:bookmarkStart w:id="0" w:name="_GoBack"/>
      <w:bookmarkEnd w:id="0"/>
    </w:p>
    <w:p w:rsidR="008F1FDF" w:rsidRDefault="007935F1" w:rsidP="008F1FDF">
      <w:pPr>
        <w:pStyle w:val="NormalWeb"/>
        <w:shd w:val="clear" w:color="auto" w:fill="FFFFFF"/>
        <w:spacing w:before="0" w:beforeAutospacing="0" w:after="0" w:afterAutospacing="0" w:line="276" w:lineRule="auto"/>
        <w:jc w:val="both"/>
        <w:rPr>
          <w:noProof/>
          <w:color w:val="212529"/>
          <w:lang w:val="tr-TR" w:eastAsia="tr-TR"/>
        </w:rPr>
      </w:pPr>
      <w:r w:rsidRPr="00CE2EA7">
        <w:rPr>
          <w:noProof/>
          <w:color w:val="212529"/>
          <w:lang w:val="tr-TR" w:eastAsia="tr-TR"/>
        </w:rPr>
        <w:lastRenderedPageBreak/>
        <w:drawing>
          <wp:anchor distT="0" distB="0" distL="114300" distR="114300" simplePos="0" relativeHeight="251769344" behindDoc="1" locked="0" layoutInCell="1" allowOverlap="1">
            <wp:simplePos x="0" y="0"/>
            <wp:positionH relativeFrom="column">
              <wp:posOffset>1905</wp:posOffset>
            </wp:positionH>
            <wp:positionV relativeFrom="paragraph">
              <wp:posOffset>241935</wp:posOffset>
            </wp:positionV>
            <wp:extent cx="5962650" cy="2931795"/>
            <wp:effectExtent l="0" t="0" r="0" b="1905"/>
            <wp:wrapSquare wrapText="bothSides"/>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a:extLst>
                        <a:ext uri="{28A0092B-C50C-407E-A947-70E740481C1C}">
                          <a14:useLocalDpi xmlns:a14="http://schemas.microsoft.com/office/drawing/2010/main" val="0"/>
                        </a:ext>
                      </a:extLst>
                    </a:blip>
                    <a:srcRect l="11803" t="5115" r="10635" b="13051"/>
                    <a:stretch>
                      <a:fillRect/>
                    </a:stretch>
                  </pic:blipFill>
                  <pic:spPr bwMode="auto">
                    <a:xfrm>
                      <a:off x="0" y="0"/>
                      <a:ext cx="5962650" cy="2931795"/>
                    </a:xfrm>
                    <a:prstGeom prst="rect">
                      <a:avLst/>
                    </a:prstGeom>
                    <a:noFill/>
                    <a:ln>
                      <a:noFill/>
                    </a:ln>
                  </pic:spPr>
                </pic:pic>
              </a:graphicData>
            </a:graphic>
            <wp14:sizeRelV relativeFrom="margin">
              <wp14:pctHeight>0</wp14:pctHeight>
            </wp14:sizeRelV>
          </wp:anchor>
        </w:drawing>
      </w:r>
    </w:p>
    <w:p w:rsidR="008F1FDF" w:rsidRDefault="008F1FDF" w:rsidP="008F1FDF">
      <w:pPr>
        <w:pStyle w:val="NormalWeb"/>
        <w:shd w:val="clear" w:color="auto" w:fill="FFFFFF"/>
        <w:spacing w:before="0" w:beforeAutospacing="0" w:after="0" w:afterAutospacing="0" w:line="276" w:lineRule="auto"/>
        <w:jc w:val="both"/>
        <w:rPr>
          <w:color w:val="212529"/>
        </w:rPr>
      </w:pPr>
    </w:p>
    <w:p w:rsidR="008F1FDF" w:rsidRDefault="008F1FDF" w:rsidP="008F1FDF">
      <w:pPr>
        <w:pStyle w:val="NormalWeb"/>
        <w:shd w:val="clear" w:color="auto" w:fill="FFFFFF"/>
        <w:spacing w:before="0" w:beforeAutospacing="0" w:after="0" w:afterAutospacing="0" w:line="276" w:lineRule="auto"/>
        <w:jc w:val="both"/>
        <w:rPr>
          <w:color w:val="212529"/>
        </w:rPr>
      </w:pPr>
    </w:p>
    <w:p w:rsidR="008F1FDF" w:rsidRPr="008F1FDF" w:rsidRDefault="008F1FDF" w:rsidP="008F1FDF">
      <w:pPr>
        <w:pStyle w:val="NormalWeb"/>
        <w:shd w:val="clear" w:color="auto" w:fill="FFFFFF"/>
        <w:spacing w:before="0" w:beforeAutospacing="0" w:after="0" w:afterAutospacing="0" w:line="276" w:lineRule="auto"/>
        <w:ind w:firstLine="708"/>
        <w:jc w:val="both"/>
        <w:rPr>
          <w:color w:val="212529"/>
        </w:rPr>
      </w:pPr>
      <w:r w:rsidRPr="008F1FDF">
        <w:rPr>
          <w:color w:val="212529"/>
        </w:rPr>
        <w:t xml:space="preserve">Kıymetli paydaşlarımız; </w:t>
      </w:r>
      <w:r w:rsidRPr="008F1FDF">
        <w:t xml:space="preserve">Stratejik planlama, kamu kurumlarının varlığını daha etkili bir biçimde sürdürebilmesi ve kamu yönetiminin daha etkin, verimli, değişim ve yeniliklere açık bir yapıya kavuşturulabilmesi için temel bir araç niteliği taşımaktadır. </w:t>
      </w:r>
    </w:p>
    <w:p w:rsidR="008F1FDF" w:rsidRPr="008F1FDF" w:rsidRDefault="008F1FDF" w:rsidP="008F1FDF">
      <w:pPr>
        <w:pStyle w:val="NormalWeb"/>
        <w:shd w:val="clear" w:color="auto" w:fill="FFFFFF"/>
        <w:spacing w:before="0" w:beforeAutospacing="0" w:after="0" w:afterAutospacing="0" w:line="276" w:lineRule="auto"/>
        <w:ind w:firstLine="708"/>
        <w:jc w:val="both"/>
        <w:rPr>
          <w:color w:val="212529"/>
        </w:rPr>
      </w:pPr>
      <w:r w:rsidRPr="008F1FDF">
        <w:rPr>
          <w:color w:val="212529"/>
        </w:rPr>
        <w:t>Millî Eğitim Bakanlığı Stratejik Planı ile oluşturulan amaç ve hedefler doğrultusunda, İl ve İlçe Millî Eğitim Müdürlüklerinin eylem planlarına uygun olarak her tür ve kademedeki eğitim kurumları stratejik eylem planlarını oluşturarak</w:t>
      </w:r>
      <w:r w:rsidRPr="008F1FDF">
        <w:rPr>
          <w:color w:val="555555"/>
        </w:rPr>
        <w:t xml:space="preserve"> </w:t>
      </w:r>
      <w:r w:rsidRPr="008F1FDF">
        <w:rPr>
          <w:color w:val="212529"/>
        </w:rPr>
        <w:t xml:space="preserve">geleceklerine yön verecektir. </w:t>
      </w:r>
    </w:p>
    <w:p w:rsidR="008F1FDF" w:rsidRPr="008F1FDF" w:rsidRDefault="008F1FDF" w:rsidP="008F1FDF">
      <w:pPr>
        <w:spacing w:line="276" w:lineRule="auto"/>
        <w:ind w:firstLine="709"/>
        <w:jc w:val="both"/>
        <w:rPr>
          <w:rFonts w:ascii="Times New Roman" w:hAnsi="Times New Roman" w:cs="Times New Roman"/>
          <w:sz w:val="24"/>
          <w:szCs w:val="24"/>
        </w:rPr>
      </w:pPr>
      <w:r w:rsidRPr="008F1FDF">
        <w:rPr>
          <w:rFonts w:ascii="Times New Roman" w:hAnsi="Times New Roman" w:cs="Times New Roman"/>
          <w:sz w:val="24"/>
          <w:szCs w:val="24"/>
        </w:rPr>
        <w:t>Çağımız dünyasında yaşanan hızlı gelişmelere paralel olarak eğitimin amaçlarında, yöntemlerinde ve işlevlerinde de değişimin olması vazgeçilmez, ertelenmez ve kaçınılmaz bir zorunluluk haline gelmiştir. Eğitimin her safhasında, gelişime açık, düşünen, yorumlayan, milli ve manevi değerlerine bağlı nitelikli insan yetiştirme hedefine ulaşılabilmesi; belli bir planlamayı gerektirmektedir.</w:t>
      </w:r>
    </w:p>
    <w:p w:rsidR="008F1FDF" w:rsidRPr="008F1FDF" w:rsidRDefault="008F1FDF" w:rsidP="008F1FDF">
      <w:pPr>
        <w:pStyle w:val="NormalWeb"/>
        <w:shd w:val="clear" w:color="auto" w:fill="FFFFFF"/>
        <w:spacing w:before="0" w:beforeAutospacing="0" w:after="0" w:afterAutospacing="0" w:line="276" w:lineRule="auto"/>
        <w:ind w:firstLine="708"/>
        <w:jc w:val="both"/>
      </w:pPr>
      <w:r w:rsidRPr="008F1FDF">
        <w:t>Eğitim kurumları değişime uyum sağlayabilmek için gerekli tedbirleri almak ve geleceği planlamak zorundadır. Okul ve kurumlarımız tüm paydaşlarıyla birlikte bugünkü durumlarını analiz ederek, kaynaklarını etkili ve verimli kullanıp geleceklerini planlamalıdır. Eğitim kurumlarımız daha iyi bir eğitim seviyesine ulaşmak amacıyla; sürekli yenilenmeyi ve kalite kültürünü kendisine ilke edinmeli, insan kaynağını etkili ve verimli hale getirmeli öğrencilerimizin geleceğe güvenle bakabileceği donanımda yetiştirilmelerini sağlamalıdır.</w:t>
      </w:r>
    </w:p>
    <w:p w:rsidR="008F1FDF" w:rsidRPr="008F1FDF" w:rsidRDefault="008F1FDF" w:rsidP="008F1FDF">
      <w:pPr>
        <w:spacing w:line="276" w:lineRule="auto"/>
        <w:ind w:firstLine="709"/>
        <w:jc w:val="both"/>
        <w:rPr>
          <w:rFonts w:ascii="Times New Roman" w:hAnsi="Times New Roman" w:cs="Times New Roman"/>
          <w:sz w:val="24"/>
          <w:szCs w:val="24"/>
        </w:rPr>
      </w:pPr>
      <w:r w:rsidRPr="008F1FDF">
        <w:rPr>
          <w:rFonts w:ascii="Times New Roman" w:hAnsi="Times New Roman" w:cs="Times New Roman"/>
          <w:sz w:val="24"/>
          <w:szCs w:val="24"/>
        </w:rPr>
        <w:t>Okul ve kurumlarımız nitelikli, detaylı ve isabetli hedeflerle hazırladıkları stratejik planlarında belirtilen çalışmalarla; gelişme ve kurumsallaşma süreçlerine, çağdaş eğitim ve öğretim uygulamalarının bilimsel yönleriyle başarıyla yürütülmesinde önemli katkılar sağlayacağı inancındayım.</w:t>
      </w:r>
      <w:r w:rsidRPr="008F1FDF">
        <w:rPr>
          <w:rFonts w:ascii="Times New Roman" w:hAnsi="Times New Roman" w:cs="Times New Roman"/>
          <w:sz w:val="24"/>
          <w:szCs w:val="24"/>
        </w:rPr>
        <w:tab/>
      </w:r>
    </w:p>
    <w:p w:rsidR="008F1FDF" w:rsidRPr="008F1FDF" w:rsidRDefault="008F1FDF" w:rsidP="008F1FDF">
      <w:pPr>
        <w:spacing w:line="276" w:lineRule="auto"/>
        <w:ind w:firstLine="708"/>
        <w:jc w:val="both"/>
        <w:rPr>
          <w:rFonts w:ascii="Times New Roman" w:hAnsi="Times New Roman" w:cs="Times New Roman"/>
          <w:sz w:val="24"/>
          <w:szCs w:val="24"/>
        </w:rPr>
      </w:pPr>
      <w:r w:rsidRPr="008F1FDF">
        <w:rPr>
          <w:rFonts w:ascii="Times New Roman" w:hAnsi="Times New Roman" w:cs="Times New Roman"/>
          <w:sz w:val="24"/>
          <w:szCs w:val="24"/>
        </w:rPr>
        <w:t>Bu anlamda, 2024-2028 dönemi stratejik plan çalışmasını, planlı kalkınmanın bir gereği olarak görüyor; planın hazırlanmasında emeği geçen Strateji Plan Hazırlama Ekibine ve tüm paydaşlarıma teşekkür ediyorum.</w:t>
      </w:r>
    </w:p>
    <w:p w:rsidR="008F1FDF" w:rsidRDefault="008F1FDF" w:rsidP="008F1FDF">
      <w:pPr>
        <w:jc w:val="center"/>
        <w:rPr>
          <w:b/>
        </w:rPr>
      </w:pPr>
    </w:p>
    <w:p w:rsidR="008F1FDF" w:rsidRDefault="008F1FDF" w:rsidP="008F1FDF">
      <w:pPr>
        <w:ind w:left="5672"/>
        <w:rPr>
          <w:b/>
        </w:rPr>
      </w:pPr>
      <w:r>
        <w:rPr>
          <w:b/>
        </w:rPr>
        <w:t xml:space="preserve">       Şerafettin YAPICI</w:t>
      </w:r>
    </w:p>
    <w:p w:rsidR="008F1FDF" w:rsidRDefault="008F1FDF" w:rsidP="008F1FDF">
      <w:pPr>
        <w:ind w:left="3545" w:firstLine="709"/>
        <w:jc w:val="center"/>
        <w:rPr>
          <w:b/>
        </w:rPr>
      </w:pPr>
      <w:r>
        <w:rPr>
          <w:b/>
        </w:rPr>
        <w:t>İlçe Milli Eğitim Müdürü</w:t>
      </w:r>
    </w:p>
    <w:p w:rsidR="008F1FDF" w:rsidRDefault="008F1FDF">
      <w:pPr>
        <w:rPr>
          <w:rFonts w:ascii="Times New Roman" w:hAnsi="Times New Roman" w:cs="Times New Roman"/>
          <w:b/>
          <w:noProof/>
          <w:color w:val="974705"/>
          <w:sz w:val="24"/>
          <w:szCs w:val="24"/>
        </w:rPr>
      </w:pPr>
    </w:p>
    <w:p w:rsidR="000C4EB0" w:rsidRPr="0007479A" w:rsidRDefault="000C4EB0" w:rsidP="00A763E4">
      <w:pPr>
        <w:spacing w:line="276" w:lineRule="auto"/>
        <w:rPr>
          <w:rFonts w:ascii="Times New Roman" w:hAnsi="Times New Roman" w:cs="Times New Roman"/>
          <w:b/>
          <w:noProof/>
          <w:color w:val="974705"/>
          <w:sz w:val="24"/>
          <w:szCs w:val="24"/>
        </w:rPr>
      </w:pPr>
    </w:p>
    <w:p w:rsidR="008F1FDF" w:rsidRDefault="008F1FDF" w:rsidP="008F1FDF">
      <w:pPr>
        <w:jc w:val="center"/>
        <w:rPr>
          <w:b/>
        </w:rPr>
      </w:pPr>
    </w:p>
    <w:p w:rsidR="008F1FDF" w:rsidRPr="00111693" w:rsidRDefault="008F1FDF" w:rsidP="008F1FDF">
      <w:pPr>
        <w:jc w:val="center"/>
        <w:rPr>
          <w:b/>
        </w:rPr>
      </w:pPr>
    </w:p>
    <w:p w:rsidR="008F1FDF" w:rsidRPr="00111693" w:rsidRDefault="008F1FDF" w:rsidP="008F1FDF">
      <w:pPr>
        <w:spacing w:line="360" w:lineRule="auto"/>
        <w:jc w:val="center"/>
        <w:rPr>
          <w:b/>
          <w:bCs/>
        </w:rPr>
      </w:pPr>
    </w:p>
    <w:p w:rsidR="008F1FDF" w:rsidRPr="00111693" w:rsidRDefault="008F1FDF" w:rsidP="008F1FDF">
      <w:pPr>
        <w:spacing w:line="360" w:lineRule="auto"/>
        <w:jc w:val="center"/>
        <w:rPr>
          <w:b/>
          <w:bCs/>
        </w:rPr>
      </w:pPr>
    </w:p>
    <w:p w:rsidR="008F1FDF" w:rsidRPr="00111693" w:rsidRDefault="008F1FDF" w:rsidP="008F1FDF">
      <w:pPr>
        <w:spacing w:line="360" w:lineRule="auto"/>
        <w:jc w:val="center"/>
        <w:rPr>
          <w:b/>
          <w:bCs/>
        </w:rPr>
      </w:pPr>
    </w:p>
    <w:p w:rsidR="008F1FDF" w:rsidRPr="00111693" w:rsidRDefault="00691017" w:rsidP="008F1FDF">
      <w:pPr>
        <w:spacing w:line="360" w:lineRule="auto"/>
        <w:jc w:val="center"/>
        <w:rPr>
          <w:b/>
          <w:bCs/>
        </w:rPr>
      </w:pPr>
      <w:r w:rsidRPr="00691017">
        <w:rPr>
          <w:rFonts w:ascii="Times New Roman" w:eastAsia="Times New Roman" w:hAnsi="Times New Roman" w:cs="Times New Roman"/>
          <w:noProof/>
          <w:sz w:val="24"/>
          <w:szCs w:val="24"/>
          <w:lang w:bidi="ar-SA"/>
        </w:rPr>
        <w:drawing>
          <wp:inline distT="0" distB="0" distL="0" distR="0" wp14:anchorId="69CDE6FA" wp14:editId="1B22F5F7">
            <wp:extent cx="4718050" cy="2362200"/>
            <wp:effectExtent l="0" t="0" r="6350" b="0"/>
            <wp:docPr id="4" name="Resim 4" descr="C:\Users\win10 pro\Desktop\k_16140652_Eftal_CA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 pro\Desktop\k_16140652_Eftal_CAPA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4790689" cy="2398568"/>
                    </a:xfrm>
                    <a:prstGeom prst="rect">
                      <a:avLst/>
                    </a:prstGeom>
                    <a:noFill/>
                    <a:ln>
                      <a:noFill/>
                    </a:ln>
                  </pic:spPr>
                </pic:pic>
              </a:graphicData>
            </a:graphic>
          </wp:inline>
        </w:drawing>
      </w:r>
    </w:p>
    <w:p w:rsidR="008F1FDF" w:rsidRPr="00111693" w:rsidRDefault="008F1FDF" w:rsidP="008F1FDF">
      <w:pPr>
        <w:spacing w:line="360" w:lineRule="auto"/>
        <w:jc w:val="center"/>
        <w:rPr>
          <w:b/>
          <w:bCs/>
        </w:rPr>
      </w:pPr>
    </w:p>
    <w:p w:rsidR="008F1FDF" w:rsidRDefault="008F1FDF" w:rsidP="008F1FDF">
      <w:pPr>
        <w:spacing w:line="360" w:lineRule="auto"/>
        <w:jc w:val="center"/>
        <w:rPr>
          <w:b/>
          <w:bCs/>
        </w:rPr>
      </w:pPr>
    </w:p>
    <w:p w:rsidR="008F1FDF" w:rsidRPr="008F1FDF" w:rsidRDefault="008F1FDF" w:rsidP="008F1FDF">
      <w:pPr>
        <w:spacing w:line="360" w:lineRule="auto"/>
        <w:jc w:val="center"/>
        <w:rPr>
          <w:rFonts w:ascii="Times New Roman" w:hAnsi="Times New Roman" w:cs="Times New Roman"/>
          <w:b/>
          <w:bCs/>
          <w:sz w:val="24"/>
          <w:szCs w:val="24"/>
        </w:rPr>
      </w:pPr>
    </w:p>
    <w:p w:rsidR="008F1FDF" w:rsidRPr="008F1FDF" w:rsidRDefault="008F1FDF" w:rsidP="00691017">
      <w:pPr>
        <w:spacing w:line="360" w:lineRule="auto"/>
        <w:jc w:val="both"/>
        <w:rPr>
          <w:rFonts w:ascii="Times New Roman" w:hAnsi="Times New Roman" w:cs="Times New Roman"/>
          <w:bCs/>
          <w:sz w:val="24"/>
          <w:szCs w:val="24"/>
        </w:rPr>
      </w:pPr>
      <w:r w:rsidRPr="008F1FDF">
        <w:rPr>
          <w:rFonts w:ascii="Times New Roman" w:hAnsi="Times New Roman" w:cs="Times New Roman"/>
          <w:bCs/>
          <w:sz w:val="24"/>
          <w:szCs w:val="24"/>
        </w:rPr>
        <w:t xml:space="preserve">       </w:t>
      </w:r>
      <w:r w:rsidR="00691017">
        <w:rPr>
          <w:rFonts w:ascii="Times New Roman" w:hAnsi="Times New Roman" w:cs="Times New Roman"/>
          <w:bCs/>
          <w:sz w:val="24"/>
          <w:szCs w:val="24"/>
        </w:rPr>
        <w:t>Fevzip</w:t>
      </w:r>
      <w:r w:rsidRPr="008F1FDF">
        <w:rPr>
          <w:rFonts w:ascii="Times New Roman" w:hAnsi="Times New Roman" w:cs="Times New Roman"/>
          <w:bCs/>
          <w:sz w:val="24"/>
          <w:szCs w:val="24"/>
        </w:rPr>
        <w:t xml:space="preserve">aşa </w:t>
      </w:r>
      <w:r>
        <w:rPr>
          <w:rFonts w:ascii="Times New Roman" w:hAnsi="Times New Roman" w:cs="Times New Roman"/>
          <w:bCs/>
          <w:sz w:val="24"/>
          <w:szCs w:val="24"/>
        </w:rPr>
        <w:t>İlkokulu</w:t>
      </w:r>
      <w:r w:rsidRPr="008F1FDF">
        <w:rPr>
          <w:rFonts w:ascii="Times New Roman" w:hAnsi="Times New Roman" w:cs="Times New Roman"/>
          <w:bCs/>
          <w:sz w:val="24"/>
          <w:szCs w:val="24"/>
        </w:rPr>
        <w:t xml:space="preserve"> olarak, kalkınma planlarını, programlarını ve ilgili mevzuat hükümlerine göre temel ilkeler çerçevesinde geleceğe ilişkin </w:t>
      </w:r>
      <w:r w:rsidR="002F0840" w:rsidRPr="008F1FDF">
        <w:rPr>
          <w:rFonts w:ascii="Times New Roman" w:hAnsi="Times New Roman" w:cs="Times New Roman"/>
          <w:bCs/>
          <w:sz w:val="24"/>
          <w:szCs w:val="24"/>
        </w:rPr>
        <w:t>amaç</w:t>
      </w:r>
      <w:r w:rsidR="002F0840">
        <w:rPr>
          <w:rFonts w:ascii="Times New Roman" w:hAnsi="Times New Roman" w:cs="Times New Roman"/>
          <w:bCs/>
          <w:sz w:val="24"/>
          <w:szCs w:val="24"/>
        </w:rPr>
        <w:t xml:space="preserve"> ve görevlerimizi</w:t>
      </w:r>
      <w:r w:rsidRPr="008F1FDF">
        <w:rPr>
          <w:rFonts w:ascii="Times New Roman" w:hAnsi="Times New Roman" w:cs="Times New Roman"/>
          <w:bCs/>
          <w:sz w:val="24"/>
          <w:szCs w:val="24"/>
        </w:rPr>
        <w:t xml:space="preserve"> oluşturarak 4 yılı kapsayacak bir stratejik planlama yapmayı hedefliyoruz. Bu hazırlama süreci içinde özellikle çalışanlar, kuruluş hizmetinden yararlananlar ve diğer kamu idareleri ile işbirliği içinde olmayı hedefliyoruz.</w:t>
      </w:r>
    </w:p>
    <w:p w:rsidR="008F1FDF" w:rsidRPr="008F1FDF" w:rsidRDefault="008F1FDF" w:rsidP="00691017">
      <w:pPr>
        <w:spacing w:line="360" w:lineRule="auto"/>
        <w:jc w:val="both"/>
        <w:rPr>
          <w:rFonts w:ascii="Times New Roman" w:hAnsi="Times New Roman" w:cs="Times New Roman"/>
          <w:bCs/>
          <w:sz w:val="24"/>
          <w:szCs w:val="24"/>
        </w:rPr>
      </w:pPr>
      <w:r w:rsidRPr="008F1FDF">
        <w:rPr>
          <w:rFonts w:ascii="Times New Roman" w:hAnsi="Times New Roman" w:cs="Times New Roman"/>
          <w:bCs/>
          <w:sz w:val="24"/>
          <w:szCs w:val="24"/>
        </w:rPr>
        <w:t xml:space="preserve">       Neredeyiz?</w:t>
      </w:r>
      <w:r w:rsidR="00656F70">
        <w:rPr>
          <w:rFonts w:ascii="Times New Roman" w:hAnsi="Times New Roman" w:cs="Times New Roman"/>
          <w:bCs/>
          <w:sz w:val="24"/>
          <w:szCs w:val="24"/>
        </w:rPr>
        <w:t xml:space="preserve"> </w:t>
      </w:r>
      <w:r w:rsidR="002F0840">
        <w:rPr>
          <w:rFonts w:ascii="Times New Roman" w:hAnsi="Times New Roman" w:cs="Times New Roman"/>
          <w:bCs/>
          <w:sz w:val="24"/>
          <w:szCs w:val="24"/>
        </w:rPr>
        <w:t>Nerede Olmalıyız?  Sorusuna cevap bulacağımız,</w:t>
      </w:r>
      <w:r w:rsidRPr="008F1FDF">
        <w:rPr>
          <w:rFonts w:ascii="Times New Roman" w:hAnsi="Times New Roman" w:cs="Times New Roman"/>
          <w:bCs/>
          <w:sz w:val="24"/>
          <w:szCs w:val="24"/>
        </w:rPr>
        <w:t xml:space="preserve"> Güçlü yönlerimiz nelerdir, zayı</w:t>
      </w:r>
      <w:r w:rsidR="00844B01">
        <w:rPr>
          <w:rFonts w:ascii="Times New Roman" w:hAnsi="Times New Roman" w:cs="Times New Roman"/>
          <w:bCs/>
          <w:sz w:val="24"/>
          <w:szCs w:val="24"/>
        </w:rPr>
        <w:t>f yönlerimiz, fırsatlarımız ve t</w:t>
      </w:r>
      <w:r w:rsidRPr="008F1FDF">
        <w:rPr>
          <w:rFonts w:ascii="Times New Roman" w:hAnsi="Times New Roman" w:cs="Times New Roman"/>
          <w:bCs/>
          <w:sz w:val="24"/>
          <w:szCs w:val="24"/>
        </w:rPr>
        <w:t xml:space="preserve">ehditlerimiz nelerdir bunları gözden geçireceğiz. Hedeflerimizi gerçekleştirmek için tüm ekiplerimiz çalışmalarına başlamıştır. Bu çalışmalar ışığında geleceğe güvenle bakacağımıza inanıyor ekip arkadaşlarıma başarılar diliyorum.                       </w:t>
      </w:r>
    </w:p>
    <w:p w:rsidR="008F1FDF" w:rsidRDefault="008F1FDF" w:rsidP="008F1FDF">
      <w:pPr>
        <w:spacing w:line="360" w:lineRule="auto"/>
        <w:jc w:val="right"/>
        <w:rPr>
          <w:rFonts w:ascii="Times New Roman" w:hAnsi="Times New Roman" w:cs="Times New Roman"/>
          <w:b/>
          <w:bCs/>
          <w:sz w:val="24"/>
          <w:szCs w:val="24"/>
        </w:rPr>
      </w:pPr>
      <w:r w:rsidRPr="008F1FDF">
        <w:rPr>
          <w:rFonts w:ascii="Times New Roman" w:hAnsi="Times New Roman" w:cs="Times New Roman"/>
          <w:bCs/>
          <w:sz w:val="24"/>
          <w:szCs w:val="24"/>
        </w:rPr>
        <w:t xml:space="preserve">                                                             </w:t>
      </w:r>
      <w:proofErr w:type="spellStart"/>
      <w:r w:rsidR="00691017">
        <w:rPr>
          <w:rFonts w:ascii="Times New Roman" w:hAnsi="Times New Roman" w:cs="Times New Roman"/>
          <w:b/>
          <w:bCs/>
          <w:sz w:val="24"/>
          <w:szCs w:val="24"/>
        </w:rPr>
        <w:t>Eftal</w:t>
      </w:r>
      <w:proofErr w:type="spellEnd"/>
      <w:r w:rsidR="00691017">
        <w:rPr>
          <w:rFonts w:ascii="Times New Roman" w:hAnsi="Times New Roman" w:cs="Times New Roman"/>
          <w:b/>
          <w:bCs/>
          <w:sz w:val="24"/>
          <w:szCs w:val="24"/>
        </w:rPr>
        <w:t xml:space="preserve"> ÇAPAR</w:t>
      </w:r>
    </w:p>
    <w:p w:rsidR="008F1FDF" w:rsidRPr="008F1FDF" w:rsidRDefault="00EC0358" w:rsidP="008F1FDF">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Okul Müdürü</w:t>
      </w:r>
    </w:p>
    <w:p w:rsidR="008F1FDF" w:rsidRPr="008F1FDF" w:rsidRDefault="008F1FDF" w:rsidP="008F1FDF">
      <w:pPr>
        <w:spacing w:line="360" w:lineRule="auto"/>
        <w:jc w:val="right"/>
        <w:rPr>
          <w:rFonts w:ascii="Times New Roman" w:hAnsi="Times New Roman" w:cs="Times New Roman"/>
          <w:b/>
          <w:bCs/>
          <w:sz w:val="24"/>
          <w:szCs w:val="24"/>
        </w:rPr>
      </w:pPr>
    </w:p>
    <w:p w:rsidR="008F1FDF" w:rsidRPr="008F1FDF" w:rsidRDefault="008F1FDF" w:rsidP="008F1FDF">
      <w:pPr>
        <w:spacing w:line="360" w:lineRule="auto"/>
        <w:jc w:val="right"/>
        <w:rPr>
          <w:rFonts w:ascii="Times New Roman" w:hAnsi="Times New Roman" w:cs="Times New Roman"/>
          <w:b/>
          <w:bCs/>
          <w:sz w:val="24"/>
          <w:szCs w:val="24"/>
        </w:rPr>
      </w:pPr>
      <w:r w:rsidRPr="008F1FDF">
        <w:rPr>
          <w:rFonts w:ascii="Times New Roman" w:hAnsi="Times New Roman" w:cs="Times New Roman"/>
          <w:b/>
          <w:bCs/>
          <w:sz w:val="24"/>
          <w:szCs w:val="24"/>
        </w:rPr>
        <w:t xml:space="preserve">             </w:t>
      </w:r>
    </w:p>
    <w:p w:rsidR="003C64FE" w:rsidRDefault="003C64FE" w:rsidP="009E19E2">
      <w:pPr>
        <w:spacing w:line="276" w:lineRule="auto"/>
        <w:rPr>
          <w:rFonts w:ascii="Times New Roman" w:hAnsi="Times New Roman" w:cs="Times New Roman"/>
          <w:b/>
          <w:bCs/>
          <w:sz w:val="24"/>
          <w:szCs w:val="24"/>
        </w:rPr>
      </w:pPr>
    </w:p>
    <w:p w:rsidR="0019546D" w:rsidRDefault="0019546D" w:rsidP="009E19E2">
      <w:pPr>
        <w:spacing w:line="276" w:lineRule="auto"/>
        <w:rPr>
          <w:rFonts w:ascii="Times New Roman" w:hAnsi="Times New Roman" w:cs="Times New Roman"/>
          <w:b/>
          <w:bCs/>
          <w:sz w:val="24"/>
          <w:szCs w:val="24"/>
        </w:rPr>
      </w:pPr>
    </w:p>
    <w:p w:rsidR="0019546D" w:rsidRDefault="0019546D" w:rsidP="009E19E2">
      <w:pPr>
        <w:spacing w:line="276" w:lineRule="auto"/>
        <w:rPr>
          <w:rFonts w:ascii="Times New Roman" w:hAnsi="Times New Roman" w:cs="Times New Roman"/>
          <w:b/>
          <w:bCs/>
          <w:sz w:val="24"/>
          <w:szCs w:val="24"/>
        </w:rPr>
      </w:pPr>
    </w:p>
    <w:p w:rsidR="0019546D" w:rsidRDefault="0019546D" w:rsidP="009E19E2">
      <w:pPr>
        <w:spacing w:line="276" w:lineRule="auto"/>
        <w:rPr>
          <w:rFonts w:ascii="Times New Roman" w:hAnsi="Times New Roman" w:cs="Times New Roman"/>
          <w:b/>
          <w:bCs/>
          <w:sz w:val="24"/>
          <w:szCs w:val="24"/>
        </w:rPr>
      </w:pPr>
    </w:p>
    <w:p w:rsidR="0019546D" w:rsidRDefault="0019546D" w:rsidP="009E19E2">
      <w:pPr>
        <w:spacing w:line="276" w:lineRule="auto"/>
        <w:rPr>
          <w:rFonts w:ascii="Times New Roman" w:hAnsi="Times New Roman" w:cs="Times New Roman"/>
          <w:b/>
          <w:bCs/>
          <w:sz w:val="24"/>
          <w:szCs w:val="24"/>
        </w:rPr>
      </w:pPr>
    </w:p>
    <w:p w:rsidR="0019546D" w:rsidRDefault="0019546D" w:rsidP="009E19E2">
      <w:pPr>
        <w:spacing w:line="276" w:lineRule="auto"/>
        <w:rPr>
          <w:rFonts w:ascii="Times New Roman" w:hAnsi="Times New Roman" w:cs="Times New Roman"/>
          <w:b/>
          <w:bCs/>
          <w:sz w:val="24"/>
          <w:szCs w:val="24"/>
        </w:rPr>
      </w:pPr>
    </w:p>
    <w:p w:rsidR="0019546D" w:rsidRDefault="0019546D" w:rsidP="009E19E2">
      <w:pPr>
        <w:spacing w:line="276" w:lineRule="auto"/>
        <w:rPr>
          <w:rFonts w:ascii="Times New Roman" w:hAnsi="Times New Roman" w:cs="Times New Roman"/>
          <w:b/>
          <w:bCs/>
          <w:sz w:val="24"/>
          <w:szCs w:val="24"/>
        </w:rPr>
      </w:pPr>
    </w:p>
    <w:p w:rsidR="0019546D" w:rsidRPr="0007479A" w:rsidRDefault="0019546D" w:rsidP="009E19E2">
      <w:pPr>
        <w:spacing w:line="276" w:lineRule="auto"/>
        <w:rPr>
          <w:rFonts w:ascii="Times New Roman" w:hAnsi="Times New Roman" w:cs="Times New Roman"/>
          <w:i/>
          <w:noProof/>
          <w:color w:val="000000" w:themeColor="text1"/>
          <w:sz w:val="24"/>
        </w:rPr>
      </w:pPr>
    </w:p>
    <w:p w:rsidR="002028CA" w:rsidRDefault="002028CA">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rsidTr="002028CA">
        <w:tc>
          <w:tcPr>
            <w:tcW w:w="8053" w:type="dxa"/>
          </w:tcPr>
          <w:p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rsidTr="002028CA">
        <w:tc>
          <w:tcPr>
            <w:tcW w:w="8053" w:type="dxa"/>
          </w:tcPr>
          <w:p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1F0D1E"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1F0D1E"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w:t>
              </w:r>
              <w:r w:rsidR="00DE3D41">
                <w:rPr>
                  <w:rFonts w:ascii="Times New Roman" w:hAnsi="Times New Roman" w:cs="Times New Roman"/>
                  <w:noProof/>
                  <w:color w:val="FF0000"/>
                </w:rPr>
                <w:t xml:space="preserve"> </w:t>
              </w:r>
              <w:r w:rsidRPr="001C0237">
                <w:rPr>
                  <w:rFonts w:ascii="Times New Roman" w:hAnsi="Times New Roman" w:cs="Times New Roman"/>
                  <w:noProof/>
                  <w:color w:val="FF0000"/>
                </w:rPr>
                <w:t>HAZIRLIK SÜRECİ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1F0D1E"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1F0D1E"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w:t>
              </w:r>
              <w:r w:rsidR="00DE3D41">
                <w:rPr>
                  <w:rFonts w:ascii="Times New Roman" w:hAnsi="Times New Roman" w:cs="Times New Roman"/>
                  <w:noProof/>
                  <w:color w:val="FF0000"/>
                </w:rPr>
                <w:t xml:space="preserve"> </w:t>
              </w:r>
              <w:r w:rsidRPr="001C0237">
                <w:rPr>
                  <w:rFonts w:ascii="Times New Roman" w:hAnsi="Times New Roman" w:cs="Times New Roman"/>
                  <w:noProof/>
                  <w:color w:val="FF0000"/>
                </w:rPr>
                <w:t>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1F0D1E"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1F0D1E"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1F0D1E"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1F0D1E"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1F0D1E"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rsidTr="002028CA">
        <w:tc>
          <w:tcPr>
            <w:tcW w:w="8053" w:type="dxa"/>
          </w:tcPr>
          <w:p w:rsidR="00DC3B9A" w:rsidRPr="001C0237" w:rsidRDefault="001F0D1E"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rsidTr="002028CA">
        <w:tc>
          <w:tcPr>
            <w:tcW w:w="8053" w:type="dxa"/>
          </w:tcPr>
          <w:p w:rsidR="00DC3B9A" w:rsidRPr="001C0237" w:rsidRDefault="001F0D1E"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1F0D1E"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1F0D1E"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rsidTr="002028CA">
        <w:tc>
          <w:tcPr>
            <w:tcW w:w="8053" w:type="dxa"/>
          </w:tcPr>
          <w:p w:rsidR="00DC3B9A" w:rsidRPr="001C0237" w:rsidRDefault="001F0D1E"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7935F1" w:rsidRDefault="007935F1"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p>
          <w:p w:rsidR="00DC3B9A" w:rsidRPr="001C0237" w:rsidRDefault="001F0D1E"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rsidTr="00463A8D">
        <w:trPr>
          <w:gridAfter w:val="1"/>
          <w:wAfter w:w="280" w:type="dxa"/>
        </w:trPr>
        <w:tc>
          <w:tcPr>
            <w:tcW w:w="8053" w:type="dxa"/>
            <w:gridSpan w:val="2"/>
          </w:tcPr>
          <w:p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rsidTr="00463A8D">
        <w:trPr>
          <w:gridAfter w:val="1"/>
          <w:wAfter w:w="280" w:type="dxa"/>
        </w:trPr>
        <w:tc>
          <w:tcPr>
            <w:tcW w:w="8053" w:type="dxa"/>
            <w:gridSpan w:val="2"/>
          </w:tcPr>
          <w:p w:rsidR="00D56BB0" w:rsidRPr="001C0237" w:rsidRDefault="001F0D1E"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rsidR="00D56BB0" w:rsidRPr="001C0237" w:rsidRDefault="004E0D0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07479A" w:rsidRDefault="00D56BB0" w:rsidP="000A0A93">
            <w:pPr>
              <w:pStyle w:val="GvdeMetni"/>
              <w:tabs>
                <w:tab w:val="right" w:leader="dot" w:pos="9202"/>
              </w:tabs>
              <w:spacing w:line="276" w:lineRule="auto"/>
              <w:rPr>
                <w:noProof/>
              </w:rPr>
            </w:pPr>
          </w:p>
        </w:tc>
        <w:tc>
          <w:tcPr>
            <w:tcW w:w="1017" w:type="dxa"/>
          </w:tcPr>
          <w:p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rsidTr="00463A8D">
        <w:trPr>
          <w:gridAfter w:val="1"/>
          <w:wAfter w:w="280" w:type="dxa"/>
        </w:trPr>
        <w:tc>
          <w:tcPr>
            <w:tcW w:w="8053" w:type="dxa"/>
            <w:gridSpan w:val="2"/>
          </w:tcPr>
          <w:p w:rsidR="00463A8D" w:rsidRDefault="00463A8D" w:rsidP="000A0A93">
            <w:pPr>
              <w:pStyle w:val="GvdeMetni"/>
              <w:tabs>
                <w:tab w:val="right" w:leader="dot" w:pos="9202"/>
              </w:tabs>
              <w:spacing w:line="276" w:lineRule="auto"/>
              <w:rPr>
                <w:rStyle w:val="AklamaBavurusu"/>
              </w:rPr>
            </w:pPr>
          </w:p>
          <w:p w:rsidR="00463A8D" w:rsidRDefault="00463A8D" w:rsidP="000A0A93">
            <w:pPr>
              <w:pStyle w:val="GvdeMetni"/>
              <w:tabs>
                <w:tab w:val="right" w:leader="dot" w:pos="9202"/>
              </w:tabs>
              <w:spacing w:line="276" w:lineRule="auto"/>
              <w:rPr>
                <w:rStyle w:val="AklamaBavurusu"/>
              </w:rPr>
            </w:pPr>
          </w:p>
        </w:tc>
        <w:tc>
          <w:tcPr>
            <w:tcW w:w="1017" w:type="dxa"/>
          </w:tcPr>
          <w:p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rsidTr="00463A8D">
        <w:tc>
          <w:tcPr>
            <w:tcW w:w="7897" w:type="dxa"/>
          </w:tcPr>
          <w:p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rsidTr="00463A8D">
        <w:tc>
          <w:tcPr>
            <w:tcW w:w="7897" w:type="dxa"/>
          </w:tcPr>
          <w:p w:rsidR="0006490E" w:rsidRPr="001C0237" w:rsidRDefault="001F0D1E" w:rsidP="00E34A8A">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6354E3">
                <w:rPr>
                  <w:rFonts w:ascii="Times New Roman" w:hAnsi="Times New Roman" w:cs="Times New Roman"/>
                  <w:noProof/>
                  <w:color w:val="FF0000"/>
                </w:rPr>
                <w:t>Söke Fevzipaşa</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rsidTr="00463A8D">
        <w:tc>
          <w:tcPr>
            <w:tcW w:w="7897" w:type="dxa"/>
          </w:tcPr>
          <w:p w:rsidR="0006490E" w:rsidRPr="001C0237" w:rsidRDefault="001F0D1E"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rsidTr="00463A8D">
        <w:tc>
          <w:tcPr>
            <w:tcW w:w="7897" w:type="dxa"/>
          </w:tcPr>
          <w:p w:rsidR="0006490E" w:rsidRPr="001C0237" w:rsidRDefault="001F0D1E"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rsidTr="00463A8D">
        <w:tc>
          <w:tcPr>
            <w:tcW w:w="7897" w:type="dxa"/>
          </w:tcPr>
          <w:p w:rsidR="0006490E" w:rsidRPr="001C0237" w:rsidRDefault="001F0D1E"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rsidTr="00463A8D">
        <w:tc>
          <w:tcPr>
            <w:tcW w:w="7897" w:type="dxa"/>
          </w:tcPr>
          <w:p w:rsidR="0006490E" w:rsidRPr="001C0237" w:rsidRDefault="001F0D1E"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FD3545" w:rsidRPr="0007479A" w:rsidRDefault="00FD354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C23705" w:rsidRPr="0007479A" w:rsidRDefault="00C2370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1" w:name="_bookmark2"/>
      <w:bookmarkStart w:id="2" w:name="_bookmark3"/>
      <w:bookmarkEnd w:id="1"/>
      <w:bookmarkEnd w:id="2"/>
      <w:r w:rsidRPr="0007479A">
        <w:rPr>
          <w:rFonts w:ascii="Times New Roman" w:hAnsi="Times New Roman" w:cs="Times New Roman"/>
          <w:noProof/>
          <w:color w:val="000000" w:themeColor="text1"/>
          <w:sz w:val="24"/>
          <w:szCs w:val="24"/>
        </w:rPr>
        <w:lastRenderedPageBreak/>
        <w:t>TANIMLAR</w:t>
      </w:r>
    </w:p>
    <w:p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rsidR="00AF0BC8" w:rsidRPr="0007479A" w:rsidRDefault="00AF0BC8" w:rsidP="00AF0BC8">
      <w:pPr>
        <w:pStyle w:val="GvdeMetni"/>
        <w:spacing w:line="276" w:lineRule="auto"/>
        <w:ind w:left="136" w:right="133"/>
        <w:jc w:val="both"/>
        <w:rPr>
          <w:rFonts w:ascii="Times New Roman" w:hAnsi="Times New Roman" w:cs="Times New Roman"/>
          <w:b/>
          <w:noProof/>
        </w:rPr>
      </w:pPr>
    </w:p>
    <w:p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rsidR="00BB1B89" w:rsidRPr="0007479A" w:rsidRDefault="00BB1B89" w:rsidP="00AF0BC8">
      <w:pPr>
        <w:pStyle w:val="GvdeMetni"/>
        <w:spacing w:line="276" w:lineRule="auto"/>
        <w:ind w:left="136" w:right="133"/>
        <w:jc w:val="both"/>
        <w:rPr>
          <w:rFonts w:ascii="Times New Roman" w:hAnsi="Times New Roman" w:cs="Times New Roman"/>
          <w:noProof/>
        </w:rPr>
      </w:pPr>
    </w:p>
    <w:p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C83654" w:rsidRPr="0007479A" w:rsidRDefault="00C83654"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AF0BC8" w:rsidRPr="0007479A" w:rsidRDefault="00AF0BC8" w:rsidP="00AF0BC8">
      <w:pPr>
        <w:pStyle w:val="GvdeMetni"/>
        <w:spacing w:line="276" w:lineRule="auto"/>
        <w:ind w:right="136"/>
        <w:jc w:val="both"/>
        <w:rPr>
          <w:rFonts w:ascii="Times New Roman" w:hAnsi="Times New Roman" w:cs="Times New Roman"/>
          <w:noProof/>
        </w:rPr>
      </w:pPr>
    </w:p>
    <w:p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rsidR="00C83654" w:rsidRPr="0007479A" w:rsidRDefault="00C83654" w:rsidP="00A65A46">
      <w:pPr>
        <w:pStyle w:val="GvdeMetni"/>
        <w:spacing w:line="276" w:lineRule="auto"/>
        <w:ind w:right="133"/>
        <w:jc w:val="both"/>
        <w:rPr>
          <w:rFonts w:ascii="Times New Roman" w:hAnsi="Times New Roman" w:cs="Times New Roman"/>
          <w:noProof/>
        </w:rPr>
      </w:pPr>
    </w:p>
    <w:p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rsidR="00C83654" w:rsidRPr="0007479A" w:rsidRDefault="00C83654" w:rsidP="00C83654">
      <w:pPr>
        <w:pStyle w:val="GvdeMetni"/>
        <w:spacing w:line="276" w:lineRule="auto"/>
        <w:ind w:right="132"/>
        <w:jc w:val="both"/>
        <w:rPr>
          <w:rFonts w:ascii="Times New Roman" w:hAnsi="Times New Roman" w:cs="Times New Roman"/>
          <w:noProof/>
        </w:rPr>
      </w:pPr>
    </w:p>
    <w:p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rsidR="00C83654" w:rsidRPr="0007479A" w:rsidRDefault="00C83654" w:rsidP="00A763E4">
      <w:pPr>
        <w:spacing w:line="276" w:lineRule="auto"/>
        <w:ind w:left="136" w:right="136"/>
        <w:jc w:val="both"/>
        <w:rPr>
          <w:rFonts w:ascii="Times New Roman" w:hAnsi="Times New Roman" w:cs="Times New Roman"/>
          <w:noProof/>
          <w:sz w:val="24"/>
          <w:szCs w:val="24"/>
        </w:rPr>
      </w:pPr>
    </w:p>
    <w:p w:rsidR="00C83654" w:rsidRPr="0007479A" w:rsidRDefault="00C83654" w:rsidP="00A763E4">
      <w:pPr>
        <w:pStyle w:val="GvdeMetni"/>
        <w:spacing w:line="276" w:lineRule="auto"/>
        <w:ind w:left="136" w:right="133"/>
        <w:jc w:val="both"/>
        <w:rPr>
          <w:rFonts w:ascii="Times New Roman" w:hAnsi="Times New Roman" w:cs="Times New Roman"/>
          <w:noProof/>
        </w:rPr>
      </w:pPr>
    </w:p>
    <w:p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3" w:name="_bookmark4"/>
      <w:bookmarkStart w:id="4" w:name="_bookmark5"/>
      <w:bookmarkStart w:id="5" w:name="_bookmark12"/>
      <w:bookmarkEnd w:id="3"/>
      <w:bookmarkEnd w:id="4"/>
      <w:bookmarkEnd w:id="5"/>
    </w:p>
    <w:p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5325B038" wp14:editId="67E63214">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278"/>
        <w:gridCol w:w="2557"/>
        <w:gridCol w:w="1399"/>
        <w:gridCol w:w="3833"/>
      </w:tblGrid>
      <w:tr w:rsidR="00052AFE" w:rsidTr="00B35D92">
        <w:trPr>
          <w:jc w:val="center"/>
        </w:trPr>
        <w:tc>
          <w:tcPr>
            <w:tcW w:w="1555"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rsidR="00FA51F5" w:rsidRPr="00B35D92" w:rsidRDefault="00FF7855"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Söke</w:t>
            </w:r>
          </w:p>
        </w:tc>
      </w:tr>
      <w:tr w:rsidR="00052AFE" w:rsidTr="00B35D92">
        <w:trPr>
          <w:jc w:val="center"/>
        </w:trPr>
        <w:tc>
          <w:tcPr>
            <w:tcW w:w="1555"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rsidR="00FA51F5" w:rsidRPr="00B35D92" w:rsidRDefault="00691017"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Fevzipaşa  Mahallesi Zeki Özturanlı Sokak No.1</w:t>
            </w:r>
          </w:p>
        </w:tc>
        <w:tc>
          <w:tcPr>
            <w:tcW w:w="1706"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rsidR="00FA51F5" w:rsidRPr="00B35D92" w:rsidRDefault="00052AFE" w:rsidP="007C5282">
            <w:pPr>
              <w:pStyle w:val="GvdeMetni"/>
              <w:spacing w:line="276" w:lineRule="auto"/>
              <w:jc w:val="left"/>
              <w:rPr>
                <w:rFonts w:ascii="Times New Roman" w:hAnsi="Times New Roman" w:cs="Times New Roman"/>
                <w:noProof/>
                <w:sz w:val="20"/>
                <w:szCs w:val="20"/>
              </w:rPr>
            </w:pPr>
            <w:r>
              <w:rPr>
                <w:rFonts w:ascii="Arial" w:hAnsi="Arial" w:cs="Arial"/>
                <w:color w:val="000000"/>
                <w:sz w:val="21"/>
                <w:shd w:val="clear" w:color="auto" w:fill="FFFFFF"/>
              </w:rPr>
              <w:t>37°45'50.1"N 27°24'45.1"E</w:t>
            </w:r>
          </w:p>
        </w:tc>
      </w:tr>
      <w:tr w:rsidR="00052AFE"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rsidR="00D57CA6" w:rsidRPr="00B35D92" w:rsidRDefault="00691017"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0256 5184868</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rsidR="00D57CA6" w:rsidRPr="00B35D92" w:rsidRDefault="00D57CA6" w:rsidP="00D57CA6">
            <w:pPr>
              <w:pStyle w:val="GvdeMetni"/>
              <w:spacing w:line="276" w:lineRule="auto"/>
              <w:jc w:val="left"/>
              <w:rPr>
                <w:rFonts w:ascii="Times New Roman" w:hAnsi="Times New Roman" w:cs="Times New Roman"/>
                <w:noProof/>
                <w:sz w:val="20"/>
                <w:szCs w:val="20"/>
              </w:rPr>
            </w:pPr>
          </w:p>
        </w:tc>
      </w:tr>
      <w:tr w:rsidR="00052AFE"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rsidR="00D57CA6" w:rsidRPr="00B35D92" w:rsidRDefault="00052AFE" w:rsidP="00064B1F">
            <w:pPr>
              <w:pStyle w:val="GvdeMetni"/>
              <w:spacing w:line="276" w:lineRule="auto"/>
              <w:jc w:val="left"/>
              <w:rPr>
                <w:rFonts w:ascii="Times New Roman" w:hAnsi="Times New Roman" w:cs="Times New Roman"/>
                <w:noProof/>
                <w:sz w:val="20"/>
                <w:szCs w:val="20"/>
              </w:rPr>
            </w:pPr>
            <w:r>
              <w:rPr>
                <w:rFonts w:ascii="Times New Roman" w:hAnsi="Times New Roman" w:cs="Times New Roman"/>
                <w:b/>
                <w:bCs/>
                <w:noProof/>
                <w:sz w:val="20"/>
                <w:szCs w:val="20"/>
              </w:rPr>
              <w:t>719725@meb.k12.tr</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rsidR="00D57CA6" w:rsidRPr="00B35D92" w:rsidRDefault="001F0D1E" w:rsidP="00D57CA6">
            <w:pPr>
              <w:pStyle w:val="GvdeMetni"/>
              <w:spacing w:line="276" w:lineRule="auto"/>
              <w:jc w:val="left"/>
              <w:rPr>
                <w:rFonts w:ascii="Times New Roman" w:hAnsi="Times New Roman" w:cs="Times New Roman"/>
                <w:noProof/>
                <w:sz w:val="20"/>
                <w:szCs w:val="20"/>
              </w:rPr>
            </w:pPr>
            <w:hyperlink r:id="rId18" w:tgtFrame="_blank" w:history="1">
              <w:r w:rsidR="00052AFE" w:rsidRPr="00CB2DDC">
                <w:rPr>
                  <w:rFonts w:ascii="Segoe UI" w:hAnsi="Segoe UI" w:cs="Segoe UI"/>
                  <w:color w:val="0056B3"/>
                  <w:sz w:val="21"/>
                  <w:u w:val="single"/>
                  <w:shd w:val="clear" w:color="auto" w:fill="FFFFFF"/>
                </w:rPr>
                <w:t>http://sokefevzipasailkokulu.meb.k12.tr</w:t>
              </w:r>
            </w:hyperlink>
          </w:p>
        </w:tc>
      </w:tr>
      <w:tr w:rsidR="00052AFE"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rsidR="00D57CA6" w:rsidRPr="00B35D92" w:rsidRDefault="00052AFE"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719725</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rsidR="00FA51F5" w:rsidRDefault="00FA51F5" w:rsidP="007C5282">
      <w:pPr>
        <w:pStyle w:val="GvdeMetni"/>
        <w:spacing w:line="276" w:lineRule="auto"/>
        <w:jc w:val="both"/>
        <w:rPr>
          <w:rFonts w:ascii="Times New Roman" w:hAnsi="Times New Roman" w:cs="Times New Roman"/>
          <w:noProof/>
        </w:rPr>
      </w:pPr>
    </w:p>
    <w:p w:rsidR="004419F4" w:rsidRPr="0007479A" w:rsidRDefault="00052AFE" w:rsidP="00514FE3">
      <w:pPr>
        <w:pStyle w:val="GvdeMetni"/>
        <w:spacing w:line="276" w:lineRule="auto"/>
        <w:ind w:left="136" w:firstLine="584"/>
        <w:jc w:val="both"/>
        <w:rPr>
          <w:rFonts w:ascii="Times New Roman" w:hAnsi="Times New Roman" w:cs="Times New Roman"/>
          <w:noProof/>
        </w:rPr>
      </w:pPr>
      <w:r>
        <w:rPr>
          <w:rFonts w:ascii="Times New Roman" w:hAnsi="Times New Roman" w:cs="Times New Roman"/>
          <w:noProof/>
        </w:rPr>
        <w:t>Söke Fevzip</w:t>
      </w:r>
      <w:r w:rsidR="00FF7855">
        <w:rPr>
          <w:rFonts w:ascii="Times New Roman" w:hAnsi="Times New Roman" w:cs="Times New Roman"/>
          <w:noProof/>
        </w:rPr>
        <w:t>aşa İlkokulu</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w:t>
      </w:r>
      <w:r w:rsidR="00FF7855">
        <w:rPr>
          <w:rFonts w:ascii="Times New Roman" w:hAnsi="Times New Roman" w:cs="Times New Roman"/>
          <w:noProof/>
        </w:rPr>
        <w:t>Söke</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headerReference w:type="default" r:id="rId19"/>
          <w:footerReference w:type="default" r:id="rId20"/>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051C0C06" wp14:editId="20060518">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21FE2510" wp14:editId="2DE0AB42">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00C07095">
        <w:rPr>
          <w:rFonts w:ascii="Times New Roman" w:hAnsi="Times New Roman" w:cs="Times New Roman"/>
          <w:b w:val="0"/>
          <w:noProof/>
        </w:rPr>
        <w:t>okul aile birliği başkanı, 3</w:t>
      </w:r>
      <w:r w:rsidRPr="0007479A">
        <w:rPr>
          <w:rFonts w:ascii="Times New Roman" w:hAnsi="Times New Roman" w:cs="Times New Roman"/>
          <w:b w:val="0"/>
          <w:noProof/>
        </w:rPr>
        <w:t xml:space="preserve">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1F16D1A7" wp14:editId="4975C2DE">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C07095">
        <w:rPr>
          <w:rFonts w:ascii="Times New Roman" w:hAnsi="Times New Roman" w:cs="Times New Roman"/>
          <w:b/>
          <w:noProof/>
          <w:color w:val="000000" w:themeColor="text1"/>
          <w:sz w:val="20"/>
        </w:rPr>
        <w:t>Fevzipaşa</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rsidR="004419F4" w:rsidRPr="0007479A" w:rsidRDefault="004419F4" w:rsidP="008B4BC7">
      <w:pPr>
        <w:pStyle w:val="GvdeMetni"/>
        <w:spacing w:line="276" w:lineRule="auto"/>
        <w:rPr>
          <w:rFonts w:ascii="Times New Roman" w:hAnsi="Times New Roman" w:cs="Times New Roman"/>
          <w:noProof/>
        </w:rPr>
      </w:pPr>
    </w:p>
    <w:p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45C19843" wp14:editId="2EFB2579">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rsidR="00242B98" w:rsidRPr="0007479A" w:rsidRDefault="00242B98" w:rsidP="00576B2A">
      <w:pPr>
        <w:pStyle w:val="GvdeMetni"/>
        <w:spacing w:line="276" w:lineRule="auto"/>
        <w:jc w:val="center"/>
        <w:rPr>
          <w:rFonts w:ascii="Times New Roman" w:hAnsi="Times New Roman" w:cs="Times New Roman"/>
          <w:b/>
          <w:bCs/>
          <w:noProof/>
        </w:rPr>
      </w:pPr>
    </w:p>
    <w:p w:rsidR="008B4BC7" w:rsidRPr="0007479A" w:rsidRDefault="008B4BC7" w:rsidP="00944ACC">
      <w:pPr>
        <w:pStyle w:val="GvdeMetni"/>
        <w:spacing w:line="276" w:lineRule="auto"/>
        <w:jc w:val="center"/>
        <w:rPr>
          <w:rFonts w:ascii="Times New Roman" w:hAnsi="Times New Roman" w:cs="Times New Roman"/>
          <w:noProof/>
        </w:rPr>
      </w:pPr>
    </w:p>
    <w:p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73D95258" wp14:editId="7338ED6E">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7C08AB" w:rsidRPr="007C08AB" w:rsidRDefault="001C5978" w:rsidP="007C08AB">
      <w:pPr>
        <w:pStyle w:val="NormalWeb"/>
        <w:shd w:val="clear" w:color="auto" w:fill="FFFFFF"/>
        <w:spacing w:before="0" w:beforeAutospacing="0" w:after="150" w:afterAutospacing="0"/>
        <w:ind w:firstLine="708"/>
        <w:jc w:val="both"/>
      </w:pPr>
      <w:r w:rsidRPr="0007479A">
        <w:rPr>
          <w:b/>
          <w:noProof/>
          <w:lang w:val="tr-TR" w:eastAsia="tr-TR"/>
        </w:rPr>
        <w:drawing>
          <wp:inline distT="0" distB="0" distL="0" distR="0" wp14:anchorId="69F991B7" wp14:editId="265803F5">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007C08AB" w:rsidRPr="007C08AB">
        <w:t xml:space="preserve"> Okulumuz 2006 yılında 4622 metrekare alana, </w:t>
      </w:r>
      <w:r w:rsidR="007C08AB" w:rsidRPr="007C08AB">
        <w:rPr>
          <w:lang w:val="tr-TR"/>
        </w:rPr>
        <w:t xml:space="preserve">devletimiz tarafından </w:t>
      </w:r>
      <w:r w:rsidR="007C08AB" w:rsidRPr="007C08AB">
        <w:t xml:space="preserve">ortaokul </w:t>
      </w:r>
      <w:r w:rsidR="007C08AB" w:rsidRPr="007C08AB">
        <w:rPr>
          <w:lang w:val="tr-TR"/>
        </w:rPr>
        <w:t>daha sonra binalar ayrılarak ilkokula dönüştürülmüştür</w:t>
      </w:r>
      <w:r w:rsidR="007C08AB" w:rsidRPr="007C08AB">
        <w:t>. Normal eğitim yapılmaktadır. Derslik başına ortalama 22 öğrenci bulunmaktadır. .Eğitim öğretim bilgi teknolojileri ile desteklenmektedir. .Bütün sınıflarımızda Akıllı (Etkileşimli) Tahta bulunmaktadır. Öğrencilerimizin bilgi ve görgülerini arttırmak için sürekli geziler tertip etmekteyiz. .Bina olarak betonarme yığma binadır..2022 yılında Kaskatı sistemli doğalgaz sistemine geçilmiştir.</w:t>
      </w:r>
    </w:p>
    <w:p w:rsidR="007C08AB" w:rsidRPr="007C08AB" w:rsidRDefault="007C08AB" w:rsidP="007C08AB">
      <w:pPr>
        <w:pStyle w:val="NormalWeb"/>
        <w:shd w:val="clear" w:color="auto" w:fill="FFFFFF"/>
        <w:spacing w:before="0" w:beforeAutospacing="0" w:after="150" w:afterAutospacing="0"/>
        <w:jc w:val="both"/>
      </w:pPr>
      <w:r w:rsidRPr="007C08AB">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2023-2024 öğretim yılı 1. Dönem itibariyle ana sınıfı dâhil 309 öğrencimiz bulunmaktadır.</w:t>
      </w:r>
    </w:p>
    <w:p w:rsidR="007C08AB" w:rsidRPr="007C08AB" w:rsidRDefault="007C08AB" w:rsidP="007C08AB">
      <w:pPr>
        <w:pStyle w:val="NormalWeb"/>
        <w:shd w:val="clear" w:color="auto" w:fill="FFFFFF"/>
        <w:spacing w:before="0" w:beforeAutospacing="0" w:after="150" w:afterAutospacing="0"/>
        <w:jc w:val="both"/>
      </w:pPr>
      <w:r w:rsidRPr="007C08AB">
        <w:t>       Okulumuzun bina durumu ve özellikleri bakımından okul binası betonarme şeklinde yapılmış olup iki katlıdır. İlk katta 5 sınıf, 1 Anasınıfı, öğrenci tuvaletleri Hizmetli dinlenme odası bulunmaktadır. 2. katta ise 6 sınıf, Müdür odası, Müdür Yardımcısı odası, Rehberlik Servisi, Öğretmenler Odası,, tuvaletler bulunmaktadır. Okul ilk olarak katı yakıtlı kaloriferli olarak faaliyete geçmiş, daha sonra tadilat edilerek doğal gazlı kalorifer sistemine geçmiştir.</w:t>
      </w:r>
    </w:p>
    <w:p w:rsidR="008B12F8" w:rsidRPr="007C08AB" w:rsidRDefault="007C08AB" w:rsidP="007C08AB">
      <w:pPr>
        <w:pStyle w:val="NormalWeb"/>
        <w:shd w:val="clear" w:color="auto" w:fill="FFFFFF"/>
        <w:spacing w:before="0" w:beforeAutospacing="0" w:after="150" w:afterAutospacing="0"/>
        <w:jc w:val="both"/>
        <w:rPr>
          <w:bCs/>
          <w:noProof/>
          <w:color w:val="000000" w:themeColor="text1"/>
        </w:rPr>
      </w:pPr>
      <w:r w:rsidRPr="007C08AB">
        <w:t>Bahçemizin durumu ise okul bahçesi oldukça geniş olup spor sahaları bulunmaktadır. Bahçe ihata duvarı yapılmış olup zaman zaman da onarılarak bahçenin bakımı ve güvenliği sağlanmaktadır.</w:t>
      </w:r>
      <w:r w:rsidR="008B12F8" w:rsidRPr="007C08AB">
        <w:rPr>
          <w:bCs/>
          <w:noProof/>
          <w:color w:val="000000" w:themeColor="text1"/>
        </w:rPr>
        <w:t>.</w:t>
      </w:r>
    </w:p>
    <w:p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199C85C1" wp14:editId="24C3F5FC">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944ACC" w:rsidRPr="0007479A" w:rsidRDefault="007C08AB"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Fevzip</w:t>
      </w:r>
      <w:r w:rsidR="008B12F8">
        <w:rPr>
          <w:rFonts w:ascii="Times New Roman" w:hAnsi="Times New Roman" w:cs="Times New Roman"/>
          <w:b w:val="0"/>
          <w:noProof/>
          <w:color w:val="000000" w:themeColor="text1"/>
          <w:sz w:val="24"/>
          <w:szCs w:val="24"/>
        </w:rPr>
        <w:t xml:space="preserve">aşa </w:t>
      </w:r>
      <w:r w:rsidR="00954A38" w:rsidRPr="0007479A">
        <w:rPr>
          <w:rFonts w:ascii="Times New Roman" w:hAnsi="Times New Roman" w:cs="Times New Roman"/>
          <w:b w:val="0"/>
          <w:noProof/>
          <w:color w:val="000000" w:themeColor="text1"/>
          <w:sz w:val="24"/>
          <w:szCs w:val="24"/>
        </w:rPr>
        <w:t>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rsidR="000A1170" w:rsidRPr="0007479A" w:rsidRDefault="000A1170"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Default="00083B02" w:rsidP="001C5978">
      <w:pPr>
        <w:pStyle w:val="GvdeMetni"/>
        <w:spacing w:before="7"/>
        <w:rPr>
          <w:rFonts w:ascii="Times New Roman" w:hAnsi="Times New Roman" w:cs="Times New Roman"/>
          <w:b/>
          <w:noProof/>
        </w:rPr>
      </w:pPr>
    </w:p>
    <w:p w:rsidR="008B12F8" w:rsidRPr="0007479A" w:rsidRDefault="008B12F8"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CC09938" wp14:editId="53C2B68F">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FE27525" wp14:editId="5DB50D8B">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rsidR="001C5978" w:rsidRPr="0007479A" w:rsidRDefault="001C5978" w:rsidP="001C5978">
      <w:pPr>
        <w:pStyle w:val="Balk3"/>
        <w:rPr>
          <w:rFonts w:ascii="Times New Roman" w:hAnsi="Times New Roman" w:cs="Times New Roman"/>
          <w:noProof/>
          <w:color w:val="002060"/>
        </w:rPr>
      </w:pPr>
    </w:p>
    <w:p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8B12F8"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 xml:space="preserve">Söke </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rsidR="007F270F" w:rsidRPr="0007479A" w:rsidRDefault="008B12F8"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Söke </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rsidR="001C5978" w:rsidRPr="0007479A" w:rsidRDefault="001C5978" w:rsidP="001C5978">
      <w:pPr>
        <w:pStyle w:val="GvdeMetni"/>
        <w:spacing w:before="10"/>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rsidR="001C5978" w:rsidRPr="0007479A" w:rsidRDefault="001C5978" w:rsidP="001C5978">
      <w:pPr>
        <w:pStyle w:val="Balk3"/>
        <w:rPr>
          <w:rFonts w:ascii="Times New Roman" w:hAnsi="Times New Roman" w:cs="Times New Roman"/>
          <w:noProof/>
        </w:rPr>
      </w:pPr>
    </w:p>
    <w:p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1C5978" w:rsidRPr="0007479A" w:rsidRDefault="001C5978" w:rsidP="001C5978">
      <w:pPr>
        <w:pStyle w:val="GvdeMetni"/>
        <w:spacing w:before="9"/>
        <w:rPr>
          <w:rFonts w:ascii="Times New Roman" w:hAnsi="Times New Roman" w:cs="Times New Roman"/>
          <w:noProof/>
        </w:rPr>
      </w:pPr>
    </w:p>
    <w:p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8B12F8"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Söke</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rsidR="00B12D76" w:rsidRPr="0007479A" w:rsidRDefault="008B12F8"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Söke </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3D1CAA" w:rsidRDefault="003D1CAA" w:rsidP="001C5978">
      <w:pPr>
        <w:pStyle w:val="Balk3"/>
        <w:rPr>
          <w:rFonts w:ascii="Times New Roman" w:hAnsi="Times New Roman" w:cs="Times New Roman"/>
          <w:noProof/>
        </w:rPr>
      </w:pPr>
    </w:p>
    <w:p w:rsidR="003D1CAA" w:rsidRDefault="003D1CAA"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p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351EB8">
        <w:rPr>
          <w:rFonts w:ascii="Times New Roman" w:hAnsi="Times New Roman" w:cs="Times New Roman"/>
          <w:noProof/>
        </w:rPr>
        <w:t>Söke</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C40EE8">
        <w:rPr>
          <w:rFonts w:ascii="Times New Roman" w:hAnsi="Times New Roman" w:cs="Times New Roman"/>
          <w:noProof/>
        </w:rPr>
        <w:t>82</w:t>
      </w:r>
      <w:r w:rsidR="00BF151C">
        <w:rPr>
          <w:rFonts w:ascii="Times New Roman" w:hAnsi="Times New Roman" w:cs="Times New Roman"/>
          <w:noProof/>
        </w:rPr>
        <w:t xml:space="preserve"> öğrenci,</w:t>
      </w:r>
      <w:r w:rsidR="007C08AB">
        <w:rPr>
          <w:rFonts w:ascii="Times New Roman" w:hAnsi="Times New Roman" w:cs="Times New Roman"/>
          <w:noProof/>
        </w:rPr>
        <w:t xml:space="preserve"> 14 öğretmen, 1 personel, 2</w:t>
      </w:r>
      <w:r w:rsidRPr="0007479A">
        <w:rPr>
          <w:rFonts w:ascii="Times New Roman" w:hAnsi="Times New Roman" w:cs="Times New Roman"/>
          <w:noProof/>
        </w:rPr>
        <w:t xml:space="preserve"> yönetici ve </w:t>
      </w:r>
      <w:r w:rsidR="00BB50FF">
        <w:rPr>
          <w:rFonts w:ascii="Times New Roman" w:hAnsi="Times New Roman" w:cs="Times New Roman"/>
          <w:noProof/>
        </w:rPr>
        <w:t>56</w:t>
      </w:r>
      <w:r w:rsidR="00C40EE8">
        <w:rPr>
          <w:rFonts w:ascii="Times New Roman" w:hAnsi="Times New Roman" w:cs="Times New Roman"/>
          <w:noProof/>
        </w:rPr>
        <w:t xml:space="preserve"> veli olmak üzere toplam 155</w:t>
      </w:r>
      <w:r w:rsidRPr="0007479A">
        <w:rPr>
          <w:rFonts w:ascii="Times New Roman" w:hAnsi="Times New Roman" w:cs="Times New Roman"/>
          <w:noProof/>
        </w:rPr>
        <w:t xml:space="preserve"> paydaşımız katılmıştır.</w:t>
      </w:r>
    </w:p>
    <w:p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rsidR="001C5978" w:rsidRPr="0007479A" w:rsidRDefault="001C5978" w:rsidP="001C5978">
      <w:pPr>
        <w:pStyle w:val="GvdeMetni"/>
        <w:spacing w:before="1"/>
        <w:rPr>
          <w:rFonts w:ascii="Times New Roman" w:hAnsi="Times New Roman" w:cs="Times New Roman"/>
          <w:noProof/>
        </w:rPr>
      </w:pPr>
    </w:p>
    <w:p w:rsidR="002846D2" w:rsidRPr="0007479A" w:rsidRDefault="002846D2" w:rsidP="001C5978">
      <w:pPr>
        <w:pStyle w:val="GvdeMetni"/>
        <w:spacing w:before="1"/>
        <w:rPr>
          <w:rFonts w:ascii="Times New Roman" w:hAnsi="Times New Roman" w:cs="Times New Roman"/>
          <w:noProof/>
        </w:rPr>
      </w:pPr>
    </w:p>
    <w:p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rsidR="002846D2" w:rsidRPr="0007479A" w:rsidRDefault="00FC3095"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anchor distT="0" distB="0" distL="114300" distR="114300" simplePos="0" relativeHeight="251770368" behindDoc="0" locked="0" layoutInCell="1" allowOverlap="1">
            <wp:simplePos x="0" y="0"/>
            <wp:positionH relativeFrom="column">
              <wp:posOffset>2209</wp:posOffset>
            </wp:positionH>
            <wp:positionV relativeFrom="page">
              <wp:posOffset>5764696</wp:posOffset>
            </wp:positionV>
            <wp:extent cx="6281530" cy="4085590"/>
            <wp:effectExtent l="0" t="0" r="5080" b="10160"/>
            <wp:wrapNone/>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rsidR="002846D2" w:rsidRPr="0007479A" w:rsidRDefault="002846D2"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5A708F25" wp14:editId="6389E5BA">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p>
    <w:p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7BD3D000" wp14:editId="00961985">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801FD53" wp14:editId="43D2985E">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615C886" wp14:editId="76FE2D9A">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1604D9F" wp14:editId="091792A7">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33C63" w:rsidRPr="0007479A" w:rsidRDefault="00B33C63" w:rsidP="00B33C63">
      <w:pPr>
        <w:pStyle w:val="GvdeMetni"/>
        <w:spacing w:before="1"/>
        <w:rPr>
          <w:rFonts w:ascii="Times New Roman" w:hAnsi="Times New Roman" w:cs="Times New Roman"/>
          <w:noProof/>
        </w:rPr>
      </w:pPr>
    </w:p>
    <w:p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48864008" wp14:editId="61535848">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bookmarkStart w:id="7" w:name="_bookmark32"/>
      <w:bookmarkEnd w:id="7"/>
    </w:p>
    <w:p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rsidR="005151D6" w:rsidRPr="0007479A" w:rsidRDefault="005151D6">
      <w:pPr>
        <w:pStyle w:val="Balk3"/>
        <w:jc w:val="both"/>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rsidR="00573D1F" w:rsidRPr="0007479A" w:rsidRDefault="00C40EE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rsidR="007F270F" w:rsidRPr="0007479A" w:rsidRDefault="007F270F" w:rsidP="007F270F">
      <w:pPr>
        <w:pStyle w:val="Balk3"/>
        <w:jc w:val="both"/>
        <w:rPr>
          <w:rFonts w:ascii="Times New Roman" w:hAnsi="Times New Roman" w:cs="Times New Roman"/>
          <w:b w:val="0"/>
          <w:noProof/>
          <w:sz w:val="20"/>
        </w:rPr>
      </w:pPr>
    </w:p>
    <w:p w:rsidR="007F270F" w:rsidRPr="0007479A" w:rsidRDefault="007F270F" w:rsidP="007F270F">
      <w:pPr>
        <w:pStyle w:val="Balk3"/>
        <w:ind w:left="0"/>
        <w:jc w:val="both"/>
        <w:rPr>
          <w:rFonts w:ascii="Times New Roman" w:hAnsi="Times New Roman" w:cs="Times New Roman"/>
          <w:noProof/>
        </w:rPr>
      </w:pPr>
    </w:p>
    <w:p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rsidR="00573D1F" w:rsidRPr="0007479A" w:rsidRDefault="00C40EE8"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309</w:t>
            </w:r>
          </w:p>
        </w:tc>
      </w:tr>
      <w:tr w:rsidR="00573D1F" w:rsidRPr="0007479A"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573D1F" w:rsidRPr="0007479A" w:rsidRDefault="00C40EE8"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rsidR="00573D1F" w:rsidRPr="0007479A" w:rsidRDefault="00C40EE8"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11</w:t>
            </w:r>
          </w:p>
        </w:tc>
      </w:tr>
      <w:tr w:rsidR="00573D1F" w:rsidRPr="0007479A"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573D1F" w:rsidRPr="0007479A" w:rsidRDefault="00C40EE8"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25</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rsidR="00573D1F" w:rsidRPr="0007479A" w:rsidRDefault="00C40EE8"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23</w:t>
            </w:r>
          </w:p>
        </w:tc>
      </w:tr>
    </w:tbl>
    <w:p w:rsidR="007F270F" w:rsidRPr="0007479A" w:rsidRDefault="007F270F" w:rsidP="007F270F">
      <w:pPr>
        <w:pStyle w:val="Balk3"/>
        <w:jc w:val="both"/>
        <w:rPr>
          <w:rFonts w:ascii="Times New Roman" w:hAnsi="Times New Roman" w:cs="Times New Roman"/>
          <w:b w:val="0"/>
          <w:noProof/>
        </w:rPr>
      </w:pPr>
    </w:p>
    <w:p w:rsidR="00537A1E" w:rsidRPr="0007479A" w:rsidRDefault="00537A1E" w:rsidP="007F270F">
      <w:pPr>
        <w:pStyle w:val="Balk3"/>
        <w:jc w:val="both"/>
        <w:rPr>
          <w:rFonts w:ascii="Times New Roman" w:hAnsi="Times New Roman" w:cs="Times New Roman"/>
          <w:b w:val="0"/>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rsidR="00573D1F" w:rsidRPr="0007479A" w:rsidRDefault="00C40EE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11</w:t>
            </w:r>
          </w:p>
        </w:tc>
        <w:tc>
          <w:tcPr>
            <w:tcW w:w="1283" w:type="dxa"/>
            <w:tcBorders>
              <w:top w:val="none" w:sz="0" w:space="0" w:color="auto"/>
              <w:bottom w:val="none" w:sz="0" w:space="0" w:color="auto"/>
            </w:tcBorders>
          </w:tcPr>
          <w:p w:rsidR="00573D1F" w:rsidRPr="0007479A" w:rsidRDefault="00C40EE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11</w:t>
            </w:r>
          </w:p>
        </w:tc>
        <w:tc>
          <w:tcPr>
            <w:tcW w:w="1270" w:type="dxa"/>
            <w:tcBorders>
              <w:top w:val="none" w:sz="0" w:space="0" w:color="auto"/>
              <w:bottom w:val="none" w:sz="0" w:space="0" w:color="auto"/>
            </w:tcBorders>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rsidR="00573D1F" w:rsidRPr="0007479A" w:rsidRDefault="00C40EE8"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573D1F" w:rsidRPr="00514FE3" w:rsidRDefault="00C40EE8"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Style w:val="AklamaBavurusu"/>
                <w:rFonts w:ascii="Times New Roman" w:hAnsi="Times New Roman" w:cs="Times New Roman"/>
                <w:sz w:val="22"/>
                <w:szCs w:val="22"/>
              </w:rPr>
              <w:t>1</w:t>
            </w:r>
          </w:p>
        </w:tc>
        <w:tc>
          <w:tcPr>
            <w:tcW w:w="1270" w:type="dxa"/>
          </w:tcPr>
          <w:p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C40EE8" w:rsidRPr="0007479A"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rsidR="00C40EE8" w:rsidRPr="0007479A" w:rsidRDefault="00C40EE8"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rsidR="00C40EE8" w:rsidRPr="0007479A" w:rsidRDefault="00C40EE8"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Rehber Öğretmen</w:t>
            </w:r>
          </w:p>
        </w:tc>
        <w:tc>
          <w:tcPr>
            <w:tcW w:w="998" w:type="dxa"/>
          </w:tcPr>
          <w:p w:rsidR="00C40EE8" w:rsidRDefault="00C40EE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C40EE8" w:rsidRDefault="00C40EE8"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C40EE8" w:rsidRPr="005007D1" w:rsidRDefault="00C40EE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40EE8" w:rsidRPr="0007479A"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rsidR="00C40EE8" w:rsidRDefault="00C40EE8" w:rsidP="00573D1F">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rsidR="00C40EE8" w:rsidRDefault="00C40EE8"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Anasınıfı ögretmeni(okul öncesi)</w:t>
            </w:r>
          </w:p>
        </w:tc>
        <w:tc>
          <w:tcPr>
            <w:tcW w:w="998" w:type="dxa"/>
          </w:tcPr>
          <w:p w:rsidR="00C40EE8" w:rsidRDefault="00C40EE8"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rsidR="00C40EE8" w:rsidRDefault="00C40EE8"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2</w:t>
            </w:r>
          </w:p>
        </w:tc>
        <w:tc>
          <w:tcPr>
            <w:tcW w:w="1270" w:type="dxa"/>
          </w:tcPr>
          <w:p w:rsidR="00C40EE8" w:rsidRDefault="00C40EE8"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rsidR="007F270F" w:rsidRPr="0007479A" w:rsidRDefault="007F270F" w:rsidP="007F270F">
      <w:pPr>
        <w:rPr>
          <w:rFonts w:ascii="Times New Roman" w:hAnsi="Times New Roman" w:cs="Times New Roman"/>
          <w:noProof/>
        </w:rPr>
      </w:pPr>
    </w:p>
    <w:p w:rsidR="00537A1E" w:rsidRPr="0007479A" w:rsidRDefault="00537A1E" w:rsidP="007F270F">
      <w:pPr>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rsidR="00573D1F" w:rsidRPr="0007479A" w:rsidRDefault="003D1CA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3D1CA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rsidR="00573D1F" w:rsidRPr="0007479A" w:rsidRDefault="003D1CA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r w:rsidR="00C40EE8">
              <w:rPr>
                <w:rFonts w:ascii="Times New Roman" w:hAnsi="Times New Roman" w:cs="Times New Roman"/>
                <w:noProof/>
                <w:color w:val="000000" w:themeColor="text1"/>
                <w:lang w:eastAsia="en-US"/>
              </w:rPr>
              <w:t>(Yardımcı Personel)</w:t>
            </w:r>
          </w:p>
        </w:tc>
        <w:tc>
          <w:tcPr>
            <w:tcW w:w="998" w:type="dxa"/>
          </w:tcPr>
          <w:p w:rsidR="00573D1F" w:rsidRPr="0007479A" w:rsidRDefault="00C40EE8"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573D1F" w:rsidRPr="0007479A" w:rsidRDefault="00C40EE8"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rsidR="00573D1F" w:rsidRPr="0007479A" w:rsidRDefault="00430921"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rsidR="00B158BE" w:rsidRPr="0007479A" w:rsidRDefault="00B158BE" w:rsidP="004E2E9A">
      <w:pPr>
        <w:pStyle w:val="Balk3"/>
        <w:ind w:left="0"/>
        <w:jc w:val="both"/>
        <w:rPr>
          <w:rFonts w:ascii="Times New Roman" w:hAnsi="Times New Roman" w:cs="Times New Roman"/>
          <w:noProof/>
          <w:color w:val="000000" w:themeColor="text1"/>
        </w:rPr>
      </w:pPr>
    </w:p>
    <w:p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rsidR="006C5EA3" w:rsidRPr="0007479A" w:rsidRDefault="006C5EA3" w:rsidP="009A20B8">
      <w:pPr>
        <w:pStyle w:val="Balk3"/>
        <w:ind w:left="0"/>
        <w:jc w:val="both"/>
        <w:rPr>
          <w:rFonts w:ascii="Times New Roman" w:hAnsi="Times New Roman" w:cs="Times New Roman"/>
          <w:noProof/>
        </w:rPr>
      </w:pPr>
    </w:p>
    <w:p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rsidR="00573D1F" w:rsidRPr="00AD5B94" w:rsidRDefault="00430921"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v</w:t>
            </w:r>
            <w:r w:rsidR="00573D1F" w:rsidRPr="005007D1">
              <w:rPr>
                <w:rFonts w:ascii="Times New Roman" w:eastAsiaTheme="minorEastAsia" w:hAnsi="Times New Roman" w:cs="Times New Roman"/>
                <w:noProof/>
                <w:color w:val="000000" w:themeColor="text1"/>
                <w:szCs w:val="20"/>
                <w:lang w:eastAsia="en-US" w:bidi="ar-SA"/>
              </w:rPr>
              <w:t>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rsidR="00573D1F" w:rsidRPr="00AD5B94" w:rsidRDefault="00430921"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yok</w:t>
            </w:r>
          </w:p>
        </w:tc>
        <w:tc>
          <w:tcPr>
            <w:tcW w:w="2694" w:type="dxa"/>
            <w:hideMark/>
          </w:tcPr>
          <w:p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rsidR="00573D1F" w:rsidRPr="00AD5B94" w:rsidRDefault="00430921"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yok</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rsidR="00573D1F" w:rsidRPr="00AD5B94" w:rsidRDefault="00656F70" w:rsidP="00656F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 xml:space="preserve">                    var</w:t>
            </w:r>
          </w:p>
        </w:tc>
        <w:tc>
          <w:tcPr>
            <w:tcW w:w="2694" w:type="dxa"/>
            <w:hideMark/>
          </w:tcPr>
          <w:p w:rsidR="00573D1F" w:rsidRPr="00AD5B94" w:rsidRDefault="00D95B39"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Yetersiz</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rsidR="00573D1F" w:rsidRPr="00AD5B94" w:rsidRDefault="00430921"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v</w:t>
            </w:r>
            <w:r w:rsidR="00573D1F" w:rsidRPr="005007D1">
              <w:rPr>
                <w:rFonts w:ascii="Times New Roman" w:eastAsiaTheme="minorEastAsia" w:hAnsi="Times New Roman" w:cs="Times New Roman"/>
                <w:noProof/>
                <w:color w:val="000000" w:themeColor="text1"/>
                <w:szCs w:val="20"/>
                <w:lang w:eastAsia="en-US" w:bidi="ar-SA"/>
              </w:rPr>
              <w:t>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rsidR="00573D1F" w:rsidRPr="00AD5B94" w:rsidRDefault="001F6497"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12</w:t>
            </w:r>
          </w:p>
        </w:tc>
        <w:tc>
          <w:tcPr>
            <w:tcW w:w="2694" w:type="dxa"/>
            <w:hideMark/>
          </w:tcPr>
          <w:p w:rsidR="00573D1F" w:rsidRPr="00AD5B94" w:rsidRDefault="00D95B39"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Yetersiz</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rsidR="00573D1F" w:rsidRPr="00AD5B94" w:rsidRDefault="00430921"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430921">
              <w:rPr>
                <w:rFonts w:ascii="Times New Roman" w:eastAsiaTheme="minorEastAsia" w:hAnsi="Times New Roman" w:cs="Times New Roman"/>
                <w:noProof/>
                <w:color w:val="000000" w:themeColor="text1"/>
                <w:szCs w:val="20"/>
                <w:lang w:eastAsia="en-US" w:bidi="ar-SA"/>
              </w:rPr>
              <w:t>yok</w:t>
            </w:r>
          </w:p>
        </w:tc>
        <w:tc>
          <w:tcPr>
            <w:tcW w:w="2694" w:type="dxa"/>
            <w:tcBorders>
              <w:top w:val="none" w:sz="0" w:space="0" w:color="auto"/>
              <w:bottom w:val="none" w:sz="0" w:space="0" w:color="auto"/>
            </w:tcBorders>
            <w:hideMark/>
          </w:tcPr>
          <w:p w:rsidR="00573D1F" w:rsidRPr="00AD5B94" w:rsidRDefault="00D95B39"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Yetersiz</w:t>
            </w:r>
          </w:p>
        </w:tc>
      </w:tr>
      <w:tr w:rsidR="00573D1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8</w:t>
            </w:r>
          </w:p>
        </w:tc>
        <w:tc>
          <w:tcPr>
            <w:tcW w:w="2740" w:type="dxa"/>
            <w:hideMark/>
          </w:tcPr>
          <w:p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rsidR="00573D1F" w:rsidRPr="00AD5B94" w:rsidRDefault="00D95B39"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rsidR="00573D1F" w:rsidRPr="00AD5B94" w:rsidRDefault="00D95B39"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yeterli</w:t>
            </w:r>
          </w:p>
        </w:tc>
      </w:tr>
    </w:tbl>
    <w:p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7F270F" w:rsidRPr="0007479A">
        <w:rPr>
          <w:rFonts w:ascii="Times New Roman" w:hAnsi="Times New Roman" w:cs="Times New Roman"/>
          <w:noProof/>
          <w:color w:val="000000" w:themeColor="text1"/>
          <w:sz w:val="20"/>
        </w:rPr>
        <w:t xml:space="preserve">Teknoloji ve Bilişim Altyapısı </w:t>
      </w:r>
    </w:p>
    <w:p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rsidR="00573D1F" w:rsidRPr="00AD5B94" w:rsidRDefault="00D95B39"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12</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rsidR="00573D1F" w:rsidRPr="00AD5B94" w:rsidRDefault="006749D2"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rsidR="00573D1F" w:rsidRPr="00AD5B94" w:rsidRDefault="006749D2"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rsidR="00FD3545" w:rsidRPr="0007479A" w:rsidRDefault="00FD3545">
      <w:pPr>
        <w:pStyle w:val="GvdeMetni"/>
        <w:spacing w:before="11"/>
        <w:rPr>
          <w:rFonts w:ascii="Times New Roman" w:hAnsi="Times New Roman" w:cs="Times New Roman"/>
          <w:b/>
          <w:noProof/>
        </w:rPr>
      </w:pPr>
    </w:p>
    <w:p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rsidR="00C73E4F" w:rsidRPr="0007479A" w:rsidRDefault="00C73E4F" w:rsidP="00C73E4F">
      <w:pPr>
        <w:pStyle w:val="Balk3"/>
        <w:spacing w:before="201"/>
        <w:rPr>
          <w:rFonts w:ascii="Times New Roman" w:hAnsi="Times New Roman" w:cs="Times New Roman"/>
          <w:noProof/>
          <w:color w:val="000000" w:themeColor="text1"/>
          <w:sz w:val="20"/>
        </w:rPr>
      </w:pPr>
    </w:p>
    <w:p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 xml:space="preserve">kinakdi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rsidR="00FD3545" w:rsidRPr="0007479A" w:rsidRDefault="00FD3545">
      <w:pPr>
        <w:pStyle w:val="GvdeMetni"/>
        <w:spacing w:before="3"/>
        <w:rPr>
          <w:rFonts w:ascii="Times New Roman" w:hAnsi="Times New Roman" w:cs="Times New Roman"/>
          <w:b/>
          <w:noProof/>
        </w:rPr>
      </w:pPr>
    </w:p>
    <w:p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rsidR="00AB1112" w:rsidRPr="00EC04DF" w:rsidRDefault="00632275"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15.000</w:t>
            </w:r>
          </w:p>
        </w:tc>
        <w:tc>
          <w:tcPr>
            <w:tcW w:w="879" w:type="dxa"/>
            <w:shd w:val="clear" w:color="auto" w:fill="auto"/>
            <w:vAlign w:val="center"/>
          </w:tcPr>
          <w:p w:rsidR="00AB1112" w:rsidRPr="00EC04DF" w:rsidRDefault="00632275"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20.000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rsidR="00AB1112" w:rsidRPr="00EC04DF" w:rsidRDefault="00632275"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25.000</w:t>
            </w:r>
          </w:p>
        </w:tc>
        <w:tc>
          <w:tcPr>
            <w:tcW w:w="879" w:type="dxa"/>
            <w:shd w:val="clear" w:color="auto" w:fill="auto"/>
            <w:vAlign w:val="center"/>
          </w:tcPr>
          <w:p w:rsidR="00AB1112" w:rsidRPr="00EC04DF" w:rsidRDefault="00632275" w:rsidP="006322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30.000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rsidR="00AB1112" w:rsidRPr="00EC04DF" w:rsidRDefault="00632275"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35.000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rsidR="00AB1112" w:rsidRPr="00EC04DF" w:rsidRDefault="00632275"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125.000</w:t>
            </w:r>
          </w:p>
        </w:tc>
      </w:tr>
      <w:tr w:rsidR="00AB1112" w:rsidRPr="0007479A"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rsidR="00AB1112" w:rsidRPr="00EC04DF" w:rsidRDefault="00632275"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15.000</w:t>
            </w:r>
          </w:p>
        </w:tc>
        <w:tc>
          <w:tcPr>
            <w:tcW w:w="879" w:type="dxa"/>
            <w:tcBorders>
              <w:top w:val="none" w:sz="0" w:space="0" w:color="auto"/>
            </w:tcBorders>
            <w:shd w:val="clear" w:color="auto" w:fill="auto"/>
            <w:vAlign w:val="center"/>
          </w:tcPr>
          <w:p w:rsidR="00AB1112" w:rsidRPr="00EC04DF" w:rsidRDefault="00632275"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20.000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rsidR="00AB1112" w:rsidRPr="00EC04DF" w:rsidRDefault="00632275"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25.000</w:t>
            </w:r>
          </w:p>
        </w:tc>
        <w:tc>
          <w:tcPr>
            <w:tcW w:w="879" w:type="dxa"/>
            <w:tcBorders>
              <w:top w:val="none" w:sz="0" w:space="0" w:color="auto"/>
            </w:tcBorders>
            <w:shd w:val="clear" w:color="auto" w:fill="auto"/>
            <w:vAlign w:val="center"/>
          </w:tcPr>
          <w:p w:rsidR="00AB1112" w:rsidRPr="00EC04DF" w:rsidRDefault="00632275"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30.000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rsidR="00AB1112" w:rsidRPr="00632275" w:rsidRDefault="00632275" w:rsidP="00EC04DF">
            <w:pPr>
              <w:jc w:val="right"/>
              <w:rPr>
                <w:rFonts w:ascii="Times New Roman" w:hAnsi="Times New Roman" w:cs="Times New Roman"/>
                <w:bCs w:val="0"/>
                <w:noProof/>
                <w:color w:val="000000" w:themeColor="text1"/>
                <w:sz w:val="18"/>
                <w:szCs w:val="18"/>
              </w:rPr>
            </w:pPr>
            <w:r w:rsidRPr="00632275">
              <w:rPr>
                <w:rFonts w:ascii="Times New Roman" w:hAnsi="Times New Roman" w:cs="Times New Roman"/>
                <w:color w:val="000000"/>
                <w:sz w:val="18"/>
                <w:szCs w:val="18"/>
              </w:rPr>
              <w:t>35.0000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rsidR="00AB1112" w:rsidRPr="00EC04DF" w:rsidRDefault="00632275"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125.000</w:t>
            </w:r>
          </w:p>
        </w:tc>
      </w:tr>
    </w:tbl>
    <w:p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556EB924" wp14:editId="13C18501">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E56086" w:rsidRPr="0007479A" w:rsidRDefault="00E56086" w:rsidP="001C5978">
      <w:pPr>
        <w:pStyle w:val="Balk3"/>
        <w:spacing w:before="51"/>
        <w:rPr>
          <w:rFonts w:ascii="Times New Roman" w:hAnsi="Times New Roman" w:cs="Times New Roman"/>
          <w:noProof/>
          <w:color w:val="000000" w:themeColor="text1"/>
          <w:sz w:val="20"/>
          <w:szCs w:val="20"/>
        </w:rPr>
      </w:pPr>
    </w:p>
    <w:p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rsidR="00366CA6" w:rsidRPr="0007479A" w:rsidRDefault="00366CA6" w:rsidP="007009D4">
      <w:pPr>
        <w:pStyle w:val="GvdeMetni"/>
        <w:spacing w:before="11"/>
        <w:rPr>
          <w:rFonts w:ascii="Times New Roman" w:hAnsi="Times New Roman" w:cs="Times New Roman"/>
          <w:b/>
          <w:bCs/>
          <w:noProof/>
          <w:color w:val="C00000"/>
          <w:sz w:val="20"/>
          <w:szCs w:val="20"/>
        </w:rPr>
      </w:pPr>
    </w:p>
    <w:p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rsidR="00D376D7" w:rsidRPr="00ED6CD6" w:rsidRDefault="00D376D7" w:rsidP="009150B8">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ED6CD6">
              <w:rPr>
                <w:rFonts w:ascii="Times New Roman" w:hAnsi="Times New Roman" w:cs="Times New Roman"/>
                <w:b w:val="0"/>
                <w:noProof/>
                <w:color w:val="000000" w:themeColor="text1"/>
                <w:sz w:val="18"/>
                <w:szCs w:val="20"/>
                <w:lang w:eastAsia="en-US"/>
              </w:rPr>
              <w:t>Devamsızlık oranlarının düşük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w:t>
            </w:r>
            <w:r w:rsidR="00ED6CD6">
              <w:rPr>
                <w:rFonts w:ascii="Times New Roman" w:hAnsi="Times New Roman" w:cs="Times New Roman"/>
                <w:b w:val="0"/>
                <w:noProof/>
                <w:color w:val="000000" w:themeColor="text1"/>
                <w:sz w:val="18"/>
                <w:szCs w:val="20"/>
                <w:lang w:eastAsia="en-US"/>
              </w:rPr>
              <w:t>, kütüphane bulunması</w:t>
            </w:r>
          </w:p>
        </w:tc>
      </w:tr>
      <w:tr w:rsidR="00D376D7" w:rsidRPr="0007479A"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rsidR="00D376D7"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rsidR="000A0DF2" w:rsidRPr="0007479A" w:rsidRDefault="000A0DF2" w:rsidP="00ED6CD6">
            <w:pPr>
              <w:pStyle w:val="TableParagraph"/>
              <w:ind w:left="146"/>
              <w:jc w:val="both"/>
              <w:rPr>
                <w:rFonts w:ascii="Times New Roman" w:hAnsi="Times New Roman" w:cs="Times New Roman"/>
                <w:b w:val="0"/>
                <w:noProof/>
                <w:color w:val="000000" w:themeColor="text1"/>
                <w:sz w:val="18"/>
                <w:szCs w:val="20"/>
                <w:lang w:eastAsia="en-US"/>
              </w:rPr>
            </w:pP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rsidR="00D376D7"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rsidR="000A0DF2" w:rsidRPr="0007479A" w:rsidRDefault="000A0DF2"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A0DF2">
              <w:rPr>
                <w:rFonts w:ascii="Times New Roman" w:hAnsi="Times New Roman" w:cs="Times New Roman"/>
                <w:b w:val="0"/>
                <w:noProof/>
                <w:color w:val="000000" w:themeColor="text1"/>
                <w:sz w:val="18"/>
                <w:szCs w:val="20"/>
                <w:lang w:eastAsia="en-US"/>
              </w:rPr>
              <w:t>Okul bahçesinin sayıya göre yetersiz olması</w:t>
            </w:r>
            <w:r w:rsidR="00ED6CD6">
              <w:rPr>
                <w:rFonts w:ascii="Times New Roman" w:hAnsi="Times New Roman" w:cs="Times New Roman"/>
                <w:b w:val="0"/>
                <w:noProof/>
                <w:color w:val="000000" w:themeColor="text1"/>
                <w:sz w:val="18"/>
                <w:szCs w:val="20"/>
                <w:lang w:eastAsia="en-US"/>
              </w:rPr>
              <w:t xml:space="preserve"> oyun alanı kıtlığı </w:t>
            </w:r>
          </w:p>
          <w:p w:rsidR="00D376D7" w:rsidRPr="0007479A" w:rsidRDefault="00D376D7" w:rsidP="000A0DF2">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ED6CD6">
              <w:rPr>
                <w:rFonts w:ascii="Times New Roman" w:hAnsi="Times New Roman" w:cs="Times New Roman"/>
                <w:b w:val="0"/>
                <w:noProof/>
                <w:color w:val="000000" w:themeColor="text1"/>
                <w:sz w:val="18"/>
                <w:szCs w:val="20"/>
                <w:lang w:eastAsia="en-US"/>
              </w:rPr>
              <w:t xml:space="preserve"> Sehir merkezinde </w:t>
            </w:r>
            <w:r w:rsidRPr="0007479A">
              <w:rPr>
                <w:rFonts w:ascii="Times New Roman" w:hAnsi="Times New Roman" w:cs="Times New Roman"/>
                <w:b w:val="0"/>
                <w:noProof/>
                <w:color w:val="000000" w:themeColor="text1"/>
                <w:sz w:val="18"/>
                <w:szCs w:val="20"/>
                <w:lang w:eastAsia="en-US"/>
              </w:rPr>
              <w:t xml:space="preserve"> karayolu</w:t>
            </w:r>
            <w:r w:rsidR="00D13F45">
              <w:rPr>
                <w:rFonts w:ascii="Times New Roman" w:hAnsi="Times New Roman" w:cs="Times New Roman"/>
                <w:b w:val="0"/>
                <w:noProof/>
                <w:color w:val="000000" w:themeColor="text1"/>
                <w:sz w:val="18"/>
                <w:szCs w:val="20"/>
                <w:lang w:eastAsia="en-US"/>
              </w:rPr>
              <w:t>na yakın olması, ulaşım kolaylığı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rsidR="00697C38" w:rsidRPr="0007479A" w:rsidRDefault="00697C38" w:rsidP="00ED6CD6">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rsidR="000A0DF2" w:rsidRPr="00ED6CD6" w:rsidRDefault="00697C38" w:rsidP="00ED6CD6">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rsidR="00697C38" w:rsidRPr="00ED6CD6" w:rsidRDefault="00ED6CD6" w:rsidP="00ED6CD6">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Yemekhanemizin bulunmaması</w:t>
            </w:r>
          </w:p>
        </w:tc>
      </w:tr>
    </w:tbl>
    <w:p w:rsidR="00E31964" w:rsidRDefault="00E31964" w:rsidP="001C5978">
      <w:pPr>
        <w:pStyle w:val="GvdeMetni"/>
        <w:ind w:right="132"/>
        <w:jc w:val="both"/>
        <w:rPr>
          <w:rFonts w:ascii="Times New Roman" w:hAnsi="Times New Roman" w:cs="Times New Roman"/>
          <w:noProof/>
        </w:rPr>
      </w:pPr>
    </w:p>
    <w:p w:rsidR="000A0DF2" w:rsidRDefault="000A0DF2" w:rsidP="001C5978">
      <w:pPr>
        <w:pStyle w:val="GvdeMetni"/>
        <w:ind w:right="132"/>
        <w:jc w:val="both"/>
        <w:rPr>
          <w:rFonts w:ascii="Times New Roman" w:hAnsi="Times New Roman" w:cs="Times New Roman"/>
          <w:noProof/>
        </w:rPr>
      </w:pPr>
    </w:p>
    <w:p w:rsidR="00BB3CEB" w:rsidRDefault="00BB3CEB" w:rsidP="001C5978">
      <w:pPr>
        <w:pStyle w:val="GvdeMetni"/>
        <w:ind w:right="132"/>
        <w:jc w:val="both"/>
        <w:rPr>
          <w:rFonts w:ascii="Times New Roman" w:hAnsi="Times New Roman" w:cs="Times New Roman"/>
          <w:noProof/>
        </w:rPr>
      </w:pPr>
    </w:p>
    <w:p w:rsidR="00BB3CEB" w:rsidRPr="0007479A" w:rsidRDefault="00BB3CEB" w:rsidP="001C5978">
      <w:pPr>
        <w:pStyle w:val="GvdeMetni"/>
        <w:ind w:right="132"/>
        <w:jc w:val="both"/>
        <w:rPr>
          <w:rFonts w:ascii="Times New Roman" w:hAnsi="Times New Roman" w:cs="Times New Roman"/>
          <w:noProof/>
        </w:rPr>
      </w:pPr>
    </w:p>
    <w:p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02183290" wp14:editId="75585E74">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1C5978" w:rsidRPr="0007479A" w:rsidRDefault="001C5978" w:rsidP="001C5978">
      <w:pPr>
        <w:pStyle w:val="GvdeMetni"/>
        <w:spacing w:before="11"/>
        <w:rPr>
          <w:rFonts w:ascii="Times New Roman" w:hAnsi="Times New Roman" w:cs="Times New Roman"/>
          <w:b/>
          <w:noProof/>
        </w:rPr>
      </w:pPr>
      <w:bookmarkStart w:id="9" w:name="_bookmark42"/>
      <w:bookmarkEnd w:id="9"/>
    </w:p>
    <w:p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rsidR="00E56086" w:rsidRPr="00466ADC" w:rsidRDefault="00E56086" w:rsidP="00BB3CEB">
            <w:pPr>
              <w:pStyle w:val="TableParagraph"/>
              <w:ind w:right="142"/>
              <w:jc w:val="both"/>
              <w:rPr>
                <w:rFonts w:ascii="Times New Roman" w:hAnsi="Times New Roman" w:cs="Times New Roman"/>
                <w:b w:val="0"/>
                <w:noProof/>
                <w:color w:val="000000" w:themeColor="text1"/>
                <w:sz w:val="16"/>
                <w:szCs w:val="16"/>
              </w:rPr>
            </w:pP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w:t>
            </w:r>
            <w:r w:rsidR="00BB3CEB">
              <w:rPr>
                <w:rFonts w:ascii="Times New Roman" w:hAnsi="Times New Roman" w:cs="Times New Roman"/>
                <w:b w:val="0"/>
                <w:noProof/>
                <w:color w:val="000000" w:themeColor="text1"/>
                <w:sz w:val="16"/>
                <w:szCs w:val="16"/>
              </w:rPr>
              <w:t>idir fakat, bilişi agımız yetersizdir.sık sık internet ve elektrik kesintileri yasanmaktadır.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rsidR="00E56086" w:rsidRPr="00466ADC" w:rsidRDefault="00BB3CEB"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Mevcut hizmet binasının bakım onarımın yapılması ana sınıfının okul bahçesine alınması</w:t>
            </w:r>
          </w:p>
        </w:tc>
      </w:tr>
      <w:tr w:rsidR="00E56086" w:rsidRPr="0007479A"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rsidR="001C5978" w:rsidRPr="0007479A" w:rsidRDefault="001C5978" w:rsidP="001C5978">
      <w:pPr>
        <w:spacing w:before="56"/>
        <w:ind w:left="136"/>
        <w:rPr>
          <w:rFonts w:ascii="Times New Roman" w:hAnsi="Times New Roman" w:cs="Times New Roman"/>
          <w:noProof/>
          <w:position w:val="7"/>
          <w:sz w:val="24"/>
          <w:szCs w:val="24"/>
        </w:rPr>
      </w:pPr>
    </w:p>
    <w:p w:rsidR="0013102E" w:rsidRPr="0007479A" w:rsidRDefault="0013102E" w:rsidP="001C5978">
      <w:pPr>
        <w:spacing w:before="56"/>
        <w:ind w:left="136"/>
        <w:rPr>
          <w:rFonts w:ascii="Times New Roman" w:hAnsi="Times New Roman" w:cs="Times New Roman"/>
          <w:noProof/>
          <w:position w:val="7"/>
          <w:sz w:val="24"/>
          <w:szCs w:val="24"/>
        </w:rPr>
      </w:pPr>
    </w:p>
    <w:p w:rsidR="001C5978" w:rsidRPr="0007479A" w:rsidRDefault="001C597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390634" w:rsidRPr="0007479A" w:rsidRDefault="00390634" w:rsidP="001C5978">
      <w:pPr>
        <w:spacing w:before="56"/>
        <w:rPr>
          <w:rFonts w:ascii="Times New Roman" w:hAnsi="Times New Roman" w:cs="Times New Roman"/>
          <w:noProof/>
          <w:position w:val="7"/>
          <w:sz w:val="24"/>
          <w:szCs w:val="24"/>
        </w:rPr>
      </w:pPr>
    </w:p>
    <w:p w:rsidR="00C23705" w:rsidRPr="0007479A" w:rsidRDefault="00C23705" w:rsidP="001C5978">
      <w:pPr>
        <w:spacing w:before="56"/>
        <w:rPr>
          <w:rFonts w:ascii="Times New Roman" w:hAnsi="Times New Roman" w:cs="Times New Roman"/>
          <w:noProof/>
          <w:position w:val="7"/>
          <w:sz w:val="24"/>
          <w:szCs w:val="24"/>
        </w:rPr>
      </w:pPr>
    </w:p>
    <w:p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A2C856C" wp14:editId="790765C2">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bookmarkStart w:id="11" w:name="_bookmark44"/>
      <w:bookmarkEnd w:id="11"/>
    </w:p>
    <w:p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2BD7C867" wp14:editId="102FD3E3">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1C5978" w:rsidRPr="0007479A" w:rsidRDefault="001C5978" w:rsidP="001C5978">
      <w:pPr>
        <w:pStyle w:val="Balk2"/>
        <w:tabs>
          <w:tab w:val="left" w:pos="859"/>
          <w:tab w:val="left" w:pos="859"/>
        </w:tabs>
        <w:ind w:left="858" w:firstLine="0"/>
        <w:jc w:val="both"/>
        <w:rPr>
          <w:rFonts w:ascii="Times New Roman" w:hAnsi="Times New Roman" w:cs="Times New Roman"/>
          <w:noProof/>
          <w:sz w:val="24"/>
          <w:szCs w:val="24"/>
        </w:rPr>
      </w:pPr>
    </w:p>
    <w:bookmarkStart w:id="13" w:name="_bookmark51"/>
    <w:bookmarkEnd w:id="13"/>
    <w:p w:rsidR="001C5978" w:rsidRPr="0007479A" w:rsidRDefault="00DA5F80" w:rsidP="001C5978">
      <w:pPr>
        <w:pStyle w:val="GvdeMetni"/>
        <w:spacing w:before="1"/>
        <w:rPr>
          <w:rFonts w:ascii="Times New Roman" w:hAnsi="Times New Roman" w:cs="Times New Roman"/>
          <w:b/>
          <w:noProof/>
        </w:rPr>
      </w:pPr>
      <w:r>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15E07559" wp14:editId="182090AA">
                <wp:simplePos x="0" y="0"/>
                <wp:positionH relativeFrom="column">
                  <wp:posOffset>-127000</wp:posOffset>
                </wp:positionH>
                <wp:positionV relativeFrom="paragraph">
                  <wp:posOffset>13970</wp:posOffset>
                </wp:positionV>
                <wp:extent cx="6305550" cy="1367155"/>
                <wp:effectExtent l="0" t="0" r="0" b="444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36715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rsidR="00980AE7" w:rsidRDefault="00980AE7" w:rsidP="00E86CAB">
                            <w:pPr>
                              <w:jc w:val="center"/>
                              <w:rPr>
                                <w:rFonts w:ascii="Monotype Corsiva" w:hAnsi="Monotype Corsiva"/>
                                <w:sz w:val="32"/>
                              </w:rPr>
                            </w:pPr>
                            <w:r>
                              <w:rPr>
                                <w:rFonts w:ascii="Monotype Corsiva" w:hAnsi="Monotype Corsiva"/>
                                <w:b/>
                                <w:sz w:val="32"/>
                                <w:szCs w:val="36"/>
                              </w:rPr>
                              <w:t>MİSYONUMUZ</w:t>
                            </w:r>
                          </w:p>
                          <w:p w:rsidR="00980AE7" w:rsidRPr="00516BC9" w:rsidRDefault="00980AE7" w:rsidP="00516BC9">
                            <w:pPr>
                              <w:jc w:val="center"/>
                              <w:rPr>
                                <w:rFonts w:ascii="Monotype Corsiva" w:hAnsi="Monotype Corsiva"/>
                                <w:b/>
                                <w:bCs/>
                                <w:sz w:val="32"/>
                              </w:rPr>
                            </w:pPr>
                            <w:r w:rsidRPr="00516BC9">
                              <w:rPr>
                                <w:rFonts w:ascii="Monotype Corsiva" w:hAnsi="Monotype Corsiva"/>
                                <w:b/>
                                <w:bCs/>
                                <w:sz w:val="32"/>
                              </w:rPr>
                              <w:t>Atatürk ilke ve İnkılâplarını, anayasada ifadesi bulunan Atatürk Milliyetçiliğine bağlı, ailesini, vatanını, milletini seven ve daima yüceltmeye çalışan sorumluluk sahibi olan, öğrenmeye açık olan, hür ve bilimsel düşünen, çevresi ile olumlu ilişki kuracak davranışları kazanan bireyler olarak yetiştirmek.</w:t>
                            </w:r>
                          </w:p>
                          <w:p w:rsidR="00980AE7" w:rsidRPr="006374FD" w:rsidRDefault="00980AE7"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E07559" id="Yuvarlatılmış Dikdörtgen 27" o:spid="_x0000_s1041" style="position:absolute;margin-left:-10pt;margin-top:1.1pt;width:496.5pt;height:10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" fillcolor="white [3201]" strokecolor="#8064a2 [3207]" strokeweight="2pt">
                <v:textbox>
                  <w:txbxContent>
                    <w:p w:rsidR="00980AE7" w:rsidRDefault="00980AE7" w:rsidP="00E86CAB">
                      <w:pPr>
                        <w:jc w:val="center"/>
                        <w:rPr>
                          <w:rFonts w:ascii="Monotype Corsiva" w:hAnsi="Monotype Corsiva"/>
                          <w:sz w:val="32"/>
                        </w:rPr>
                      </w:pPr>
                      <w:r>
                        <w:rPr>
                          <w:rFonts w:ascii="Monotype Corsiva" w:hAnsi="Monotype Corsiva"/>
                          <w:b/>
                          <w:sz w:val="32"/>
                          <w:szCs w:val="36"/>
                        </w:rPr>
                        <w:t>MİSYONUMUZ</w:t>
                      </w:r>
                    </w:p>
                    <w:p w:rsidR="00980AE7" w:rsidRPr="00516BC9" w:rsidRDefault="00980AE7" w:rsidP="00516BC9">
                      <w:pPr>
                        <w:jc w:val="center"/>
                        <w:rPr>
                          <w:rFonts w:ascii="Monotype Corsiva" w:hAnsi="Monotype Corsiva"/>
                          <w:b/>
                          <w:bCs/>
                          <w:sz w:val="32"/>
                        </w:rPr>
                      </w:pPr>
                      <w:r w:rsidRPr="00516BC9">
                        <w:rPr>
                          <w:rFonts w:ascii="Monotype Corsiva" w:hAnsi="Monotype Corsiva"/>
                          <w:b/>
                          <w:bCs/>
                          <w:sz w:val="32"/>
                        </w:rPr>
                        <w:t>Atatürk ilke ve İnkılâplarını, anayasada ifadesi bulunan Atatürk Milliyetçiliğine bağlı, ailesini, vatanını, milletini seven ve daima yüceltmeye çalışan sorumluluk sahibi olan, öğrenmeye açık olan, hür ve bilimsel düşünen, çevresi ile olumlu ilişki kuracak davranışları kazanan bireyler olarak yetiştirmek.</w:t>
                      </w:r>
                    </w:p>
                    <w:p w:rsidR="00980AE7" w:rsidRPr="006374FD" w:rsidRDefault="00980AE7" w:rsidP="001C5978">
                      <w:pPr>
                        <w:jc w:val="center"/>
                        <w:rPr>
                          <w:rFonts w:ascii="Monotype Corsiva" w:hAnsi="Monotype Corsiva"/>
                          <w:b/>
                          <w:sz w:val="32"/>
                          <w:szCs w:val="36"/>
                        </w:rPr>
                      </w:pPr>
                    </w:p>
                  </w:txbxContent>
                </v:textbox>
              </v:roundrect>
            </w:pict>
          </mc:Fallback>
        </mc:AlternateConten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516BC9" w:rsidRDefault="00516BC9" w:rsidP="001C5978">
      <w:pPr>
        <w:pStyle w:val="GvdeMetni"/>
        <w:spacing w:before="1"/>
        <w:rPr>
          <w:rFonts w:ascii="Times New Roman" w:hAnsi="Times New Roman" w:cs="Times New Roman"/>
          <w:b/>
          <w:noProof/>
        </w:rPr>
      </w:pPr>
    </w:p>
    <w:p w:rsidR="001C5978" w:rsidRPr="0007479A" w:rsidRDefault="00DA5F80" w:rsidP="001C5978">
      <w:pPr>
        <w:pStyle w:val="GvdeMetni"/>
        <w:spacing w:before="1"/>
        <w:rPr>
          <w:rFonts w:ascii="Times New Roman" w:hAnsi="Times New Roman" w:cs="Times New Roman"/>
          <w:b/>
          <w:noProof/>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5F028E8D" wp14:editId="04FF8183">
                <wp:simplePos x="0" y="0"/>
                <wp:positionH relativeFrom="column">
                  <wp:posOffset>25400</wp:posOffset>
                </wp:positionH>
                <wp:positionV relativeFrom="paragraph">
                  <wp:posOffset>106680</wp:posOffset>
                </wp:positionV>
                <wp:extent cx="5848350" cy="1659890"/>
                <wp:effectExtent l="0" t="0" r="0" b="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65989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rsidR="00980AE7" w:rsidRPr="006374FD" w:rsidRDefault="00980AE7" w:rsidP="001C5978">
                            <w:pPr>
                              <w:jc w:val="center"/>
                              <w:rPr>
                                <w:rFonts w:ascii="Monotype Corsiva" w:hAnsi="Monotype Corsiva"/>
                                <w:b/>
                                <w:sz w:val="32"/>
                                <w:szCs w:val="36"/>
                              </w:rPr>
                            </w:pPr>
                            <w:r>
                              <w:rPr>
                                <w:rFonts w:ascii="Monotype Corsiva" w:hAnsi="Monotype Corsiva"/>
                                <w:b/>
                                <w:sz w:val="32"/>
                                <w:szCs w:val="36"/>
                              </w:rPr>
                              <w:t>VİZYONUMUZ</w:t>
                            </w:r>
                          </w:p>
                          <w:p w:rsidR="00980AE7" w:rsidRDefault="00980AE7" w:rsidP="00516BC9">
                            <w:pPr>
                              <w:rPr>
                                <w:rFonts w:ascii="Monotype Corsiva" w:hAnsi="Monotype Corsiva"/>
                                <w:b/>
                                <w:sz w:val="32"/>
                                <w:szCs w:val="36"/>
                              </w:rPr>
                            </w:pPr>
                            <w:r w:rsidRPr="00516BC9">
                              <w:rPr>
                                <w:rFonts w:ascii="Monotype Corsiva" w:hAnsi="Monotype Corsiva"/>
                                <w:b/>
                                <w:sz w:val="32"/>
                                <w:szCs w:val="36"/>
                              </w:rPr>
                              <w:t>Sevgi, saygı hoşgörünün merkezi olan, hukukun üstünlüğüne inanan, öğrenmeyi temel ihtiyaç kabul eden, değişime açık, eşitlik kavramını benimseyen, teknolojik gelişmelere her zaman açık, öğrenilen her bilgiyi ülke menfaati için kullandırmayı hedefleyen ve her an daha iyiye ulaşm</w:t>
                            </w:r>
                            <w:r>
                              <w:rPr>
                                <w:rFonts w:ascii="Monotype Corsiva" w:hAnsi="Monotype Corsiva"/>
                                <w:b/>
                                <w:sz w:val="32"/>
                                <w:szCs w:val="36"/>
                              </w:rPr>
                              <w:t>ak için çalışan bir okul olmak.</w:t>
                            </w:r>
                          </w:p>
                          <w:p w:rsidR="00980AE7" w:rsidRPr="00516BC9" w:rsidRDefault="00980AE7" w:rsidP="00516BC9">
                            <w:pPr>
                              <w:rPr>
                                <w:rFonts w:ascii="Monotype Corsiva" w:hAnsi="Monotype Corsiva"/>
                                <w:b/>
                                <w:sz w:val="32"/>
                                <w:szCs w:val="36"/>
                              </w:rPr>
                            </w:pPr>
                          </w:p>
                          <w:p w:rsidR="00980AE7" w:rsidRDefault="0098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028E8D" id="Yuvarlatılmış Dikdörtgen 23" o:spid="_x0000_s1042" style="position:absolute;margin-left:2pt;margin-top:8.4pt;width:460.5pt;height:130.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" fillcolor="white [3201]" strokecolor="#8064a2 [3207]" strokeweight="2pt">
                <v:textbox>
                  <w:txbxContent>
                    <w:p w:rsidR="00980AE7" w:rsidRPr="006374FD" w:rsidRDefault="00980AE7" w:rsidP="001C5978">
                      <w:pPr>
                        <w:jc w:val="center"/>
                        <w:rPr>
                          <w:rFonts w:ascii="Monotype Corsiva" w:hAnsi="Monotype Corsiva"/>
                          <w:b/>
                          <w:sz w:val="32"/>
                          <w:szCs w:val="36"/>
                        </w:rPr>
                      </w:pPr>
                      <w:r>
                        <w:rPr>
                          <w:rFonts w:ascii="Monotype Corsiva" w:hAnsi="Monotype Corsiva"/>
                          <w:b/>
                          <w:sz w:val="32"/>
                          <w:szCs w:val="36"/>
                        </w:rPr>
                        <w:t>VİZYONUMUZ</w:t>
                      </w:r>
                    </w:p>
                    <w:p w:rsidR="00980AE7" w:rsidRDefault="00980AE7" w:rsidP="00516BC9">
                      <w:pPr>
                        <w:rPr>
                          <w:rFonts w:ascii="Monotype Corsiva" w:hAnsi="Monotype Corsiva"/>
                          <w:b/>
                          <w:sz w:val="32"/>
                          <w:szCs w:val="36"/>
                        </w:rPr>
                      </w:pPr>
                      <w:r w:rsidRPr="00516BC9">
                        <w:rPr>
                          <w:rFonts w:ascii="Monotype Corsiva" w:hAnsi="Monotype Corsiva"/>
                          <w:b/>
                          <w:sz w:val="32"/>
                          <w:szCs w:val="36"/>
                        </w:rPr>
                        <w:t>Sevgi, saygı hoşgörünün merkezi olan, hukukun üstünlüğüne inanan, öğrenmeyi temel ihtiyaç kabul eden, değişime açık, eşitlik kavramını benimseyen, teknolojik gelişmelere her zaman açık, öğrenilen her bilgiyi ülke menfaati için kullandırmayı hedefleyen ve her an daha iyiye ulaşm</w:t>
                      </w:r>
                      <w:r>
                        <w:rPr>
                          <w:rFonts w:ascii="Monotype Corsiva" w:hAnsi="Monotype Corsiva"/>
                          <w:b/>
                          <w:sz w:val="32"/>
                          <w:szCs w:val="36"/>
                        </w:rPr>
                        <w:t>ak için çalışan bir okul olmak.</w:t>
                      </w:r>
                    </w:p>
                    <w:p w:rsidR="00980AE7" w:rsidRPr="00516BC9" w:rsidRDefault="00980AE7" w:rsidP="00516BC9">
                      <w:pPr>
                        <w:rPr>
                          <w:rFonts w:ascii="Monotype Corsiva" w:hAnsi="Monotype Corsiva"/>
                          <w:b/>
                          <w:sz w:val="32"/>
                          <w:szCs w:val="36"/>
                        </w:rPr>
                      </w:pPr>
                    </w:p>
                    <w:p w:rsidR="00980AE7" w:rsidRDefault="00980AE7"/>
                  </w:txbxContent>
                </v:textbox>
              </v:roundrect>
            </w:pict>
          </mc:Fallback>
        </mc:AlternateConten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516BC9" w:rsidRPr="0007479A" w:rsidRDefault="00516BC9"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4D66C4" w:rsidRPr="0007479A" w:rsidRDefault="00DA5F80" w:rsidP="001C5978">
      <w:pPr>
        <w:pStyle w:val="GvdeMetni"/>
        <w:spacing w:before="1"/>
        <w:rPr>
          <w:rFonts w:ascii="Times New Roman" w:hAnsi="Times New Roman" w:cs="Times New Roman"/>
          <w:b/>
          <w:noProof/>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023B269" wp14:editId="343B1824">
                <wp:simplePos x="0" y="0"/>
                <wp:positionH relativeFrom="column">
                  <wp:posOffset>1549400</wp:posOffset>
                </wp:positionH>
                <wp:positionV relativeFrom="paragraph">
                  <wp:posOffset>4445</wp:posOffset>
                </wp:positionV>
                <wp:extent cx="3191510" cy="4123690"/>
                <wp:effectExtent l="0" t="0" r="8890" b="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12369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980AE7" w:rsidRPr="006374FD" w:rsidRDefault="00980AE7"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980AE7" w:rsidRPr="00FE4C13" w:rsidRDefault="00980AE7"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980AE7" w:rsidRPr="005571CE" w:rsidRDefault="00980AE7"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3B26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43" type="#_x0000_t176" style="position:absolute;margin-left:122pt;margin-top:.35pt;width:251.3pt;height:324.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" fillcolor="white [3201]" strokecolor="#8064a2 [3207]" strokeweight="2pt">
                <v:textbox>
                  <w:txbxContent>
                    <w:p w:rsidR="00980AE7" w:rsidRPr="006374FD" w:rsidRDefault="00980AE7"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980AE7" w:rsidRPr="00FE4C13" w:rsidRDefault="00980AE7"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980AE7" w:rsidRPr="00FE4C13" w:rsidRDefault="00980AE7"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980AE7" w:rsidRPr="005571CE" w:rsidRDefault="00980AE7" w:rsidP="001C5978">
                      <w:pPr>
                        <w:rPr>
                          <w:sz w:val="24"/>
                          <w:szCs w:val="24"/>
                        </w:rPr>
                      </w:pPr>
                    </w:p>
                  </w:txbxContent>
                </v:textbox>
              </v:shape>
            </w:pict>
          </mc:Fallback>
        </mc:AlternateContent>
      </w: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1C5978" w:rsidRDefault="001C5978" w:rsidP="001C5978">
      <w:pPr>
        <w:pStyle w:val="GvdeMetni"/>
        <w:spacing w:before="1"/>
        <w:rPr>
          <w:rFonts w:ascii="Times New Roman" w:hAnsi="Times New Roman" w:cs="Times New Roman"/>
          <w:b/>
          <w:noProof/>
        </w:rPr>
      </w:pPr>
    </w:p>
    <w:p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4800AEE" wp14:editId="6F3053C8">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bookmarkStart w:id="14" w:name="_bookmark54"/>
      <w:bookmarkStart w:id="15" w:name="_bookmark56"/>
      <w:bookmarkStart w:id="16" w:name="_bookmark58"/>
      <w:bookmarkEnd w:id="14"/>
      <w:bookmarkEnd w:id="15"/>
      <w:bookmarkEnd w:id="16"/>
    </w:p>
    <w:p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rsidR="00F650BD" w:rsidRPr="001A1E32" w:rsidRDefault="00F650BD" w:rsidP="00F650BD">
      <w:pPr>
        <w:rPr>
          <w:rFonts w:ascii="Times New Roman" w:hAnsi="Times New Roman" w:cs="Times New Roman"/>
          <w:noProof/>
          <w:color w:val="984806"/>
          <w:sz w:val="24"/>
          <w:szCs w:val="24"/>
        </w:rPr>
      </w:pPr>
    </w:p>
    <w:p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2C0B0988" wp14:editId="3E797335">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5,8</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5,6</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5,4</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5,2</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0,2</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0,3</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0,4</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18</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18,2</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18,4</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18,6</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18,8</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19</w:t>
            </w:r>
          </w:p>
        </w:tc>
        <w:tc>
          <w:tcPr>
            <w:tcW w:w="844"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 xml:space="preserve">S.4 </w:t>
            </w:r>
            <w:proofErr w:type="spellStart"/>
            <w:r w:rsidRPr="001A1E32">
              <w:rPr>
                <w:sz w:val="16"/>
                <w:szCs w:val="16"/>
              </w:rPr>
              <w:t>İYEP’in</w:t>
            </w:r>
            <w:proofErr w:type="spellEnd"/>
            <w:r w:rsidRPr="001A1E32">
              <w:rPr>
                <w:sz w:val="16"/>
                <w:szCs w:val="16"/>
              </w:rPr>
              <w:t xml:space="preserve"> ders içeriklerine katkı sağlayacak etkinlik, okuma vb. aktivitelerin zenginleştirilmesi sağlanacaktır.</w:t>
            </w:r>
          </w:p>
          <w:p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8839AD"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12500</w:t>
            </w:r>
            <w:r w:rsidR="00AD48CD">
              <w:rPr>
                <w:noProof/>
                <w:sz w:val="16"/>
                <w:szCs w:val="16"/>
              </w:rPr>
              <w:tab/>
            </w:r>
          </w:p>
        </w:tc>
      </w:tr>
      <w:tr w:rsidR="00AD48CD" w:rsidRPr="001A1E32"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F650B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23</w:t>
            </w:r>
          </w:p>
        </w:tc>
        <w:tc>
          <w:tcPr>
            <w:tcW w:w="67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8839A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20000</w:t>
            </w:r>
          </w:p>
        </w:tc>
      </w:tr>
      <w:tr w:rsidR="00AD48CD" w:rsidRPr="001A1E32"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B76C1">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 xml:space="preserve">S1 </w:t>
            </w:r>
            <w:proofErr w:type="gramStart"/>
            <w:r w:rsidRPr="001A1E32">
              <w:rPr>
                <w:sz w:val="16"/>
                <w:szCs w:val="20"/>
              </w:rPr>
              <w:t>Okul kütüphanesi</w:t>
            </w:r>
            <w:proofErr w:type="gramEnd"/>
            <w:r w:rsidRPr="001A1E32">
              <w:rPr>
                <w:sz w:val="16"/>
                <w:szCs w:val="20"/>
              </w:rPr>
              <w:t xml:space="preserve"> zenginleştirilecek, öğrencilerin kütüphaneden yararlanması sağlanacaktır.</w:t>
            </w:r>
          </w:p>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8839A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12500</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BB76C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B76C1">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8839A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17500</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Pr>
          <w:p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656F7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56F7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56F7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56F7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56F7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656F7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8839A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62500</w:t>
            </w:r>
          </w:p>
        </w:tc>
      </w:tr>
      <w:tr w:rsidR="00AD48CD" w:rsidRPr="001A1E32"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5445990F" wp14:editId="0D0DC85E">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bookmarkStart w:id="17" w:name="_bookmark74"/>
      <w:bookmarkEnd w:id="17"/>
    </w:p>
    <w:p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F650BD" w:rsidRPr="001A1E32" w:rsidRDefault="00F650BD" w:rsidP="00F650BD">
      <w:pPr>
        <w:rPr>
          <w:rFonts w:ascii="Times New Roman" w:hAnsi="Times New Roman" w:cs="Times New Roman"/>
          <w:noProof/>
          <w:sz w:val="24"/>
          <w:szCs w:val="24"/>
        </w:rPr>
      </w:pPr>
    </w:p>
    <w:p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2500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3500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980AE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12.500</w:t>
            </w:r>
          </w:p>
        </w:tc>
      </w:tr>
      <w:tr w:rsidR="00AB1112" w:rsidRPr="008E07C5"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980AE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12.500</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20.000</w:t>
            </w:r>
          </w:p>
        </w:tc>
      </w:tr>
      <w:tr w:rsidR="00AB1112" w:rsidRPr="008E07C5"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20.000</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12.500</w:t>
            </w:r>
          </w:p>
        </w:tc>
      </w:tr>
      <w:tr w:rsidR="00AB1112" w:rsidRPr="008E07C5"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12.500</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17.500</w:t>
            </w:r>
          </w:p>
        </w:tc>
      </w:tr>
      <w:tr w:rsidR="00AB1112" w:rsidRPr="008E07C5"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4500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17.500</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8839A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7500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8839A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8839A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12500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8839A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8839A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17500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62.500</w:t>
            </w:r>
          </w:p>
        </w:tc>
      </w:tr>
      <w:tr w:rsidR="00AB1112" w:rsidRPr="008E07C5"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8839AD"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7500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8839AD"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8839AD"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12500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8839AD"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8839AD"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17500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62.500</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8839A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8839A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8839A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8839A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8839A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DE13F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125.000</w:t>
            </w:r>
          </w:p>
        </w:tc>
      </w:tr>
    </w:tbl>
    <w:p w:rsidR="00F650BD" w:rsidRPr="0007479A" w:rsidRDefault="00F650BD" w:rsidP="009C21F4">
      <w:pPr>
        <w:pStyle w:val="GvdeMetni"/>
        <w:spacing w:before="1"/>
        <w:rPr>
          <w:rFonts w:ascii="Times New Roman" w:hAnsi="Times New Roman" w:cs="Times New Roman"/>
          <w:b/>
          <w:noProof/>
        </w:rPr>
      </w:pPr>
    </w:p>
    <w:p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64CC718C" wp14:editId="122CF8EE">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rsidR="009C21F4" w:rsidRPr="0007479A" w:rsidRDefault="009C21F4" w:rsidP="009C21F4">
      <w:pPr>
        <w:pStyle w:val="Balk3"/>
        <w:ind w:left="0"/>
        <w:jc w:val="both"/>
        <w:rPr>
          <w:rFonts w:ascii="Times New Roman" w:hAnsi="Times New Roman" w:cs="Times New Roman"/>
          <w:noProof/>
          <w:color w:val="000000" w:themeColor="text1"/>
        </w:rPr>
      </w:pPr>
    </w:p>
    <w:p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6256799B" wp14:editId="2A842386">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bookmarkStart w:id="21" w:name="_bookmark83"/>
      <w:bookmarkStart w:id="22" w:name="_bookmark91"/>
      <w:bookmarkEnd w:id="21"/>
      <w:bookmarkEnd w:id="22"/>
    </w:p>
    <w:p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rsidR="009C21F4" w:rsidRPr="0007479A" w:rsidRDefault="00BB3CEB"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Eftal ÇAPAR</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rsidR="009C21F4" w:rsidRPr="0007479A" w:rsidRDefault="00BB3CEB"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Filiz ASLAN</w:t>
            </w:r>
          </w:p>
        </w:tc>
        <w:tc>
          <w:tcPr>
            <w:tcW w:w="3260"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rsidR="009C21F4" w:rsidRPr="0007479A" w:rsidRDefault="00BB3CEB"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Selahattin AKSOY</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rsidR="009C21F4" w:rsidRPr="0007479A" w:rsidRDefault="00BB3CEB"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Ahmet KUŞÇU</w:t>
            </w:r>
          </w:p>
        </w:tc>
        <w:tc>
          <w:tcPr>
            <w:tcW w:w="3260"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rsidR="009C21F4" w:rsidRPr="0007479A" w:rsidRDefault="00BB3CEB"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Ercan TÜRKMEN</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716"/>
        <w:gridCol w:w="2895"/>
        <w:gridCol w:w="2146"/>
      </w:tblGrid>
      <w:tr w:rsidR="009C21F4" w:rsidRPr="0007479A" w:rsidTr="008A28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71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2895"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rsidTr="008A2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716" w:type="dxa"/>
          </w:tcPr>
          <w:p w:rsidR="009C21F4" w:rsidRPr="0007479A" w:rsidRDefault="00BB3CEB"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Metin ÖZDİL</w:t>
            </w:r>
          </w:p>
        </w:tc>
        <w:tc>
          <w:tcPr>
            <w:tcW w:w="2895"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8A2809">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716" w:type="dxa"/>
          </w:tcPr>
          <w:p w:rsidR="009C21F4" w:rsidRPr="0007479A" w:rsidRDefault="00BB3CEB"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Derya DAŞ</w:t>
            </w:r>
          </w:p>
        </w:tc>
        <w:tc>
          <w:tcPr>
            <w:tcW w:w="2895"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8A2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716" w:type="dxa"/>
          </w:tcPr>
          <w:p w:rsidR="009C21F4" w:rsidRPr="0007479A" w:rsidRDefault="00085C0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Emine GÜLLER</w:t>
            </w:r>
          </w:p>
        </w:tc>
        <w:tc>
          <w:tcPr>
            <w:tcW w:w="2895"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8A2809">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716" w:type="dxa"/>
          </w:tcPr>
          <w:p w:rsidR="009C21F4" w:rsidRPr="0007479A" w:rsidRDefault="006737D5"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Hatice HIZ</w:t>
            </w:r>
          </w:p>
        </w:tc>
        <w:tc>
          <w:tcPr>
            <w:tcW w:w="2895" w:type="dxa"/>
          </w:tcPr>
          <w:p w:rsidR="009C21F4" w:rsidRPr="0007479A" w:rsidRDefault="00E9090C"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 xml:space="preserve">Rehber </w:t>
            </w:r>
            <w:r w:rsidR="009C21F4" w:rsidRPr="0007479A">
              <w:rPr>
                <w:rFonts w:ascii="Times New Roman" w:hAnsi="Times New Roman" w:cs="Times New Roman"/>
                <w:b w:val="0"/>
                <w:noProof/>
                <w:color w:val="000000"/>
              </w:rPr>
              <w:t>Öğretmen</w:t>
            </w:r>
          </w:p>
        </w:tc>
        <w:tc>
          <w:tcPr>
            <w:tcW w:w="2146" w:type="dxa"/>
          </w:tcPr>
          <w:p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8A2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716" w:type="dxa"/>
          </w:tcPr>
          <w:p w:rsidR="009C21F4" w:rsidRPr="0007479A" w:rsidRDefault="00085C03"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Çetin AKDAĞ</w:t>
            </w:r>
          </w:p>
        </w:tc>
        <w:tc>
          <w:tcPr>
            <w:tcW w:w="2895"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D1E" w:rsidRDefault="001F0D1E" w:rsidP="000C4EB0">
      <w:r>
        <w:separator/>
      </w:r>
    </w:p>
  </w:endnote>
  <w:endnote w:type="continuationSeparator" w:id="0">
    <w:p w:rsidR="001F0D1E" w:rsidRDefault="001F0D1E"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AE7" w:rsidRDefault="00980AE7">
    <w:pPr>
      <w:pStyle w:val="Altbilgi"/>
      <w:jc w:val="center"/>
      <w:rPr>
        <w:caps/>
        <w:color w:val="4F81BD" w:themeColor="accent1"/>
      </w:rPr>
    </w:pPr>
  </w:p>
  <w:p w:rsidR="00980AE7" w:rsidRDefault="00980AE7">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AE7" w:rsidRPr="00944ACC" w:rsidRDefault="00980AE7">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6D1873">
      <w:rPr>
        <w:b/>
        <w:caps/>
        <w:noProof/>
        <w:color w:val="000000" w:themeColor="text1"/>
      </w:rPr>
      <w:t>2</w:t>
    </w:r>
    <w:r w:rsidRPr="00944ACC">
      <w:rPr>
        <w:b/>
        <w:caps/>
        <w:color w:val="000000" w:themeColor="text1"/>
      </w:rPr>
      <w:fldChar w:fldCharType="end"/>
    </w:r>
    <w:r>
      <w:rPr>
        <w:b/>
        <w:caps/>
        <w:color w:val="000000" w:themeColor="text1"/>
      </w:rPr>
      <w:t>-</w:t>
    </w:r>
  </w:p>
  <w:p w:rsidR="00980AE7" w:rsidRDefault="00980AE7">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D1E" w:rsidRDefault="001F0D1E" w:rsidP="000C4EB0">
      <w:r>
        <w:separator/>
      </w:r>
    </w:p>
  </w:footnote>
  <w:footnote w:type="continuationSeparator" w:id="0">
    <w:p w:rsidR="001F0D1E" w:rsidRDefault="001F0D1E"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AE7" w:rsidRDefault="00980AE7">
    <w:pPr>
      <w:pStyle w:val="stbilgi"/>
    </w:pPr>
    <w:r>
      <w:rPr>
        <w:noProof/>
        <w:lang w:eastAsia="tr-TR"/>
      </w:rPr>
      <mc:AlternateContent>
        <mc:Choice Requires="wps">
          <w:drawing>
            <wp:anchor distT="0" distB="0" distL="114300" distR="114300" simplePos="0" relativeHeight="251660288" behindDoc="0" locked="0" layoutInCell="1" allowOverlap="1" wp14:anchorId="63A5E639" wp14:editId="528B1420">
              <wp:simplePos x="0" y="0"/>
              <wp:positionH relativeFrom="column">
                <wp:posOffset>-721995</wp:posOffset>
              </wp:positionH>
              <wp:positionV relativeFrom="paragraph">
                <wp:posOffset>-343535</wp:posOffset>
              </wp:positionV>
              <wp:extent cx="7237730" cy="26225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980AE7" w:rsidRDefault="00980AE7"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A5E639" id="_x0000_t202" coordsize="21600,21600" o:spt="202" path="m,l,21600r21600,l21600,xe">
              <v:stroke joinstyle="miter"/>
              <v:path gradientshapeok="t" o:connecttype="rect"/>
            </v:shapetype>
            <v:shape id="Metin Kutusu 2" o:spid="_x0000_s1044"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980AE7" w:rsidRDefault="00980AE7" w:rsidP="000C4EB0"/>
                </w:txbxContent>
              </v:textbox>
            </v:shape>
          </w:pict>
        </mc:Fallback>
      </mc:AlternateContent>
    </w:r>
  </w:p>
  <w:p w:rsidR="00980AE7" w:rsidRDefault="00980AE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7E7"/>
    <w:rsid w:val="00000EFE"/>
    <w:rsid w:val="000015FE"/>
    <w:rsid w:val="00004013"/>
    <w:rsid w:val="00005162"/>
    <w:rsid w:val="0000710E"/>
    <w:rsid w:val="00007DE2"/>
    <w:rsid w:val="00020F63"/>
    <w:rsid w:val="00021733"/>
    <w:rsid w:val="000230A0"/>
    <w:rsid w:val="0002326A"/>
    <w:rsid w:val="00023E56"/>
    <w:rsid w:val="000258C4"/>
    <w:rsid w:val="000308C2"/>
    <w:rsid w:val="00035CF5"/>
    <w:rsid w:val="00042004"/>
    <w:rsid w:val="00042546"/>
    <w:rsid w:val="000431E3"/>
    <w:rsid w:val="000470AF"/>
    <w:rsid w:val="00047AF2"/>
    <w:rsid w:val="00051CF8"/>
    <w:rsid w:val="00052AFE"/>
    <w:rsid w:val="000635E4"/>
    <w:rsid w:val="0006490E"/>
    <w:rsid w:val="00064B1F"/>
    <w:rsid w:val="00066EFF"/>
    <w:rsid w:val="00070C0A"/>
    <w:rsid w:val="00071F51"/>
    <w:rsid w:val="0007479A"/>
    <w:rsid w:val="00074854"/>
    <w:rsid w:val="00075DBF"/>
    <w:rsid w:val="00077AB7"/>
    <w:rsid w:val="00077DB6"/>
    <w:rsid w:val="000806E0"/>
    <w:rsid w:val="00082BF9"/>
    <w:rsid w:val="00083B02"/>
    <w:rsid w:val="00085C03"/>
    <w:rsid w:val="00086E4C"/>
    <w:rsid w:val="0009417E"/>
    <w:rsid w:val="000955F8"/>
    <w:rsid w:val="000977A3"/>
    <w:rsid w:val="000A02E4"/>
    <w:rsid w:val="000A0A93"/>
    <w:rsid w:val="000A0DF2"/>
    <w:rsid w:val="000A1170"/>
    <w:rsid w:val="000A2741"/>
    <w:rsid w:val="000A42B7"/>
    <w:rsid w:val="000A4961"/>
    <w:rsid w:val="000A49C6"/>
    <w:rsid w:val="000A4F74"/>
    <w:rsid w:val="000A57F3"/>
    <w:rsid w:val="000A6E80"/>
    <w:rsid w:val="000B0DBE"/>
    <w:rsid w:val="000B432D"/>
    <w:rsid w:val="000C0DE3"/>
    <w:rsid w:val="000C2088"/>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2AA6"/>
    <w:rsid w:val="0015675D"/>
    <w:rsid w:val="00157331"/>
    <w:rsid w:val="001574B9"/>
    <w:rsid w:val="00160B9C"/>
    <w:rsid w:val="00163253"/>
    <w:rsid w:val="00166043"/>
    <w:rsid w:val="001750FB"/>
    <w:rsid w:val="00177E27"/>
    <w:rsid w:val="00182725"/>
    <w:rsid w:val="001831C7"/>
    <w:rsid w:val="00185173"/>
    <w:rsid w:val="00186833"/>
    <w:rsid w:val="00190902"/>
    <w:rsid w:val="00191122"/>
    <w:rsid w:val="00193CFA"/>
    <w:rsid w:val="001946FA"/>
    <w:rsid w:val="0019546D"/>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313E"/>
    <w:rsid w:val="001D4D3C"/>
    <w:rsid w:val="001D5B3F"/>
    <w:rsid w:val="001E10DB"/>
    <w:rsid w:val="001E58BC"/>
    <w:rsid w:val="001E6DBD"/>
    <w:rsid w:val="001F0D1E"/>
    <w:rsid w:val="001F3EEA"/>
    <w:rsid w:val="001F6497"/>
    <w:rsid w:val="0020041A"/>
    <w:rsid w:val="002024BE"/>
    <w:rsid w:val="002028CA"/>
    <w:rsid w:val="00202DB0"/>
    <w:rsid w:val="00202FDC"/>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01D6"/>
    <w:rsid w:val="0027167F"/>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B369F"/>
    <w:rsid w:val="002C2164"/>
    <w:rsid w:val="002C3711"/>
    <w:rsid w:val="002C7A6E"/>
    <w:rsid w:val="002D0D06"/>
    <w:rsid w:val="002D16A2"/>
    <w:rsid w:val="002D2594"/>
    <w:rsid w:val="002D6D19"/>
    <w:rsid w:val="002E10B6"/>
    <w:rsid w:val="002E4083"/>
    <w:rsid w:val="002E4738"/>
    <w:rsid w:val="002E5858"/>
    <w:rsid w:val="002E6A24"/>
    <w:rsid w:val="002F0351"/>
    <w:rsid w:val="002F0840"/>
    <w:rsid w:val="002F11E9"/>
    <w:rsid w:val="002F34A1"/>
    <w:rsid w:val="002F3790"/>
    <w:rsid w:val="002F5D4B"/>
    <w:rsid w:val="002F6251"/>
    <w:rsid w:val="002F74E1"/>
    <w:rsid w:val="0030180A"/>
    <w:rsid w:val="00302AAA"/>
    <w:rsid w:val="00304296"/>
    <w:rsid w:val="00306EDC"/>
    <w:rsid w:val="00306F6C"/>
    <w:rsid w:val="00311363"/>
    <w:rsid w:val="00316F90"/>
    <w:rsid w:val="00317B97"/>
    <w:rsid w:val="00317D9B"/>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1EB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1CAA"/>
    <w:rsid w:val="003D2302"/>
    <w:rsid w:val="003D6D2B"/>
    <w:rsid w:val="003E018C"/>
    <w:rsid w:val="003E3B48"/>
    <w:rsid w:val="003E594E"/>
    <w:rsid w:val="003E6ECC"/>
    <w:rsid w:val="003E7542"/>
    <w:rsid w:val="003E7D4B"/>
    <w:rsid w:val="003F2199"/>
    <w:rsid w:val="003F26BC"/>
    <w:rsid w:val="003F30CB"/>
    <w:rsid w:val="003F48EF"/>
    <w:rsid w:val="003F4DBD"/>
    <w:rsid w:val="003F6AD4"/>
    <w:rsid w:val="003F79A5"/>
    <w:rsid w:val="003F7E29"/>
    <w:rsid w:val="004003D0"/>
    <w:rsid w:val="00406D54"/>
    <w:rsid w:val="00411E54"/>
    <w:rsid w:val="004131DA"/>
    <w:rsid w:val="004150F2"/>
    <w:rsid w:val="004159BF"/>
    <w:rsid w:val="004231CC"/>
    <w:rsid w:val="00425710"/>
    <w:rsid w:val="004257C8"/>
    <w:rsid w:val="00425FF6"/>
    <w:rsid w:val="0042755D"/>
    <w:rsid w:val="00430921"/>
    <w:rsid w:val="004328AF"/>
    <w:rsid w:val="00433754"/>
    <w:rsid w:val="004419F4"/>
    <w:rsid w:val="004433BC"/>
    <w:rsid w:val="0044432C"/>
    <w:rsid w:val="00444F4F"/>
    <w:rsid w:val="0044545E"/>
    <w:rsid w:val="00445F44"/>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8A0"/>
    <w:rsid w:val="004B09EA"/>
    <w:rsid w:val="004B24BB"/>
    <w:rsid w:val="004B4D13"/>
    <w:rsid w:val="004C0002"/>
    <w:rsid w:val="004C11E4"/>
    <w:rsid w:val="004C24AD"/>
    <w:rsid w:val="004C32EA"/>
    <w:rsid w:val="004C5948"/>
    <w:rsid w:val="004C7BF7"/>
    <w:rsid w:val="004D28A3"/>
    <w:rsid w:val="004D2BF9"/>
    <w:rsid w:val="004D2CA5"/>
    <w:rsid w:val="004D3B1E"/>
    <w:rsid w:val="004D49B5"/>
    <w:rsid w:val="004D59A7"/>
    <w:rsid w:val="004D66C4"/>
    <w:rsid w:val="004E0D00"/>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4FE3"/>
    <w:rsid w:val="005151D6"/>
    <w:rsid w:val="00515A5F"/>
    <w:rsid w:val="00516BC9"/>
    <w:rsid w:val="0052116F"/>
    <w:rsid w:val="00523C97"/>
    <w:rsid w:val="00530234"/>
    <w:rsid w:val="005302FD"/>
    <w:rsid w:val="00531346"/>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5616"/>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5A24"/>
    <w:rsid w:val="00627755"/>
    <w:rsid w:val="00632275"/>
    <w:rsid w:val="006326BC"/>
    <w:rsid w:val="00632FFC"/>
    <w:rsid w:val="006354E3"/>
    <w:rsid w:val="00647420"/>
    <w:rsid w:val="00647679"/>
    <w:rsid w:val="00650158"/>
    <w:rsid w:val="00651519"/>
    <w:rsid w:val="006525BC"/>
    <w:rsid w:val="00656F70"/>
    <w:rsid w:val="00663274"/>
    <w:rsid w:val="006639D3"/>
    <w:rsid w:val="0066494F"/>
    <w:rsid w:val="00664ADA"/>
    <w:rsid w:val="00667EEB"/>
    <w:rsid w:val="006737D5"/>
    <w:rsid w:val="006749D2"/>
    <w:rsid w:val="00674CD8"/>
    <w:rsid w:val="00681820"/>
    <w:rsid w:val="00684594"/>
    <w:rsid w:val="006869FA"/>
    <w:rsid w:val="00690434"/>
    <w:rsid w:val="00691017"/>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1873"/>
    <w:rsid w:val="006D3CFF"/>
    <w:rsid w:val="006D4AB9"/>
    <w:rsid w:val="006D505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5758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40C2"/>
    <w:rsid w:val="00787179"/>
    <w:rsid w:val="0079005E"/>
    <w:rsid w:val="0079129F"/>
    <w:rsid w:val="007935F1"/>
    <w:rsid w:val="00794B63"/>
    <w:rsid w:val="00796B0F"/>
    <w:rsid w:val="007A1955"/>
    <w:rsid w:val="007A75FF"/>
    <w:rsid w:val="007B2AF3"/>
    <w:rsid w:val="007B5A47"/>
    <w:rsid w:val="007B663B"/>
    <w:rsid w:val="007C08AB"/>
    <w:rsid w:val="007C42FA"/>
    <w:rsid w:val="007C5282"/>
    <w:rsid w:val="007C7EAD"/>
    <w:rsid w:val="007D13A9"/>
    <w:rsid w:val="007D1DB0"/>
    <w:rsid w:val="007D2A3F"/>
    <w:rsid w:val="007D4C61"/>
    <w:rsid w:val="007D54DC"/>
    <w:rsid w:val="007E359D"/>
    <w:rsid w:val="007E3930"/>
    <w:rsid w:val="007E6498"/>
    <w:rsid w:val="007E6942"/>
    <w:rsid w:val="007F270F"/>
    <w:rsid w:val="007F3537"/>
    <w:rsid w:val="008023EF"/>
    <w:rsid w:val="0080433E"/>
    <w:rsid w:val="00804436"/>
    <w:rsid w:val="00804DF6"/>
    <w:rsid w:val="00816A67"/>
    <w:rsid w:val="00817243"/>
    <w:rsid w:val="0081751C"/>
    <w:rsid w:val="00820CD5"/>
    <w:rsid w:val="0082366E"/>
    <w:rsid w:val="00830837"/>
    <w:rsid w:val="00831711"/>
    <w:rsid w:val="00831D04"/>
    <w:rsid w:val="008346BC"/>
    <w:rsid w:val="008365E6"/>
    <w:rsid w:val="00836657"/>
    <w:rsid w:val="008371B4"/>
    <w:rsid w:val="00840E14"/>
    <w:rsid w:val="00844B01"/>
    <w:rsid w:val="00845C39"/>
    <w:rsid w:val="00846D98"/>
    <w:rsid w:val="00857E78"/>
    <w:rsid w:val="00860F4E"/>
    <w:rsid w:val="00864004"/>
    <w:rsid w:val="00871275"/>
    <w:rsid w:val="00871FF4"/>
    <w:rsid w:val="00872CFB"/>
    <w:rsid w:val="00874BB9"/>
    <w:rsid w:val="008762FD"/>
    <w:rsid w:val="008839AD"/>
    <w:rsid w:val="008857FB"/>
    <w:rsid w:val="008908FF"/>
    <w:rsid w:val="008919B0"/>
    <w:rsid w:val="00891AAB"/>
    <w:rsid w:val="00892F39"/>
    <w:rsid w:val="00895758"/>
    <w:rsid w:val="00897CF4"/>
    <w:rsid w:val="008A2809"/>
    <w:rsid w:val="008A3889"/>
    <w:rsid w:val="008A4EED"/>
    <w:rsid w:val="008A65D4"/>
    <w:rsid w:val="008B06CA"/>
    <w:rsid w:val="008B12F8"/>
    <w:rsid w:val="008B4BC7"/>
    <w:rsid w:val="008B5392"/>
    <w:rsid w:val="008B6D75"/>
    <w:rsid w:val="008B7B2D"/>
    <w:rsid w:val="008C0B18"/>
    <w:rsid w:val="008C0D00"/>
    <w:rsid w:val="008C1ED3"/>
    <w:rsid w:val="008C42F3"/>
    <w:rsid w:val="008C6784"/>
    <w:rsid w:val="008C6B2C"/>
    <w:rsid w:val="008C7591"/>
    <w:rsid w:val="008D0D65"/>
    <w:rsid w:val="008D696E"/>
    <w:rsid w:val="008E0E96"/>
    <w:rsid w:val="008E30A9"/>
    <w:rsid w:val="008E3D30"/>
    <w:rsid w:val="008F0B2B"/>
    <w:rsid w:val="008F13E4"/>
    <w:rsid w:val="008F1FDF"/>
    <w:rsid w:val="008F65E6"/>
    <w:rsid w:val="008F69CC"/>
    <w:rsid w:val="00905D90"/>
    <w:rsid w:val="00907412"/>
    <w:rsid w:val="00912316"/>
    <w:rsid w:val="009123C9"/>
    <w:rsid w:val="00913E56"/>
    <w:rsid w:val="009150B8"/>
    <w:rsid w:val="00916631"/>
    <w:rsid w:val="009203A0"/>
    <w:rsid w:val="0092224D"/>
    <w:rsid w:val="00930E6C"/>
    <w:rsid w:val="0093404B"/>
    <w:rsid w:val="0093414C"/>
    <w:rsid w:val="00934535"/>
    <w:rsid w:val="00934854"/>
    <w:rsid w:val="009402F8"/>
    <w:rsid w:val="00940B66"/>
    <w:rsid w:val="00941B81"/>
    <w:rsid w:val="00941ECA"/>
    <w:rsid w:val="00942C2E"/>
    <w:rsid w:val="00943960"/>
    <w:rsid w:val="00944ACC"/>
    <w:rsid w:val="00944AE5"/>
    <w:rsid w:val="00944F27"/>
    <w:rsid w:val="0094670E"/>
    <w:rsid w:val="00951C24"/>
    <w:rsid w:val="00954A38"/>
    <w:rsid w:val="00957FC6"/>
    <w:rsid w:val="00961BA6"/>
    <w:rsid w:val="00962910"/>
    <w:rsid w:val="00963920"/>
    <w:rsid w:val="0096412D"/>
    <w:rsid w:val="00967EC6"/>
    <w:rsid w:val="00980AE7"/>
    <w:rsid w:val="00987351"/>
    <w:rsid w:val="00994EED"/>
    <w:rsid w:val="009A20B8"/>
    <w:rsid w:val="009A528D"/>
    <w:rsid w:val="009A692D"/>
    <w:rsid w:val="009B0FFF"/>
    <w:rsid w:val="009B52A5"/>
    <w:rsid w:val="009B56D9"/>
    <w:rsid w:val="009C21F4"/>
    <w:rsid w:val="009C2999"/>
    <w:rsid w:val="009C2C17"/>
    <w:rsid w:val="009C59C1"/>
    <w:rsid w:val="009D1DA9"/>
    <w:rsid w:val="009E0002"/>
    <w:rsid w:val="009E19E2"/>
    <w:rsid w:val="009E5742"/>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0E3D"/>
    <w:rsid w:val="00A410F4"/>
    <w:rsid w:val="00A42F86"/>
    <w:rsid w:val="00A44687"/>
    <w:rsid w:val="00A45425"/>
    <w:rsid w:val="00A45A0C"/>
    <w:rsid w:val="00A45A4C"/>
    <w:rsid w:val="00A46289"/>
    <w:rsid w:val="00A515B5"/>
    <w:rsid w:val="00A51BEB"/>
    <w:rsid w:val="00A51D91"/>
    <w:rsid w:val="00A533D3"/>
    <w:rsid w:val="00A6000A"/>
    <w:rsid w:val="00A62977"/>
    <w:rsid w:val="00A65A46"/>
    <w:rsid w:val="00A7280D"/>
    <w:rsid w:val="00A74031"/>
    <w:rsid w:val="00A74E71"/>
    <w:rsid w:val="00A75586"/>
    <w:rsid w:val="00A763E4"/>
    <w:rsid w:val="00A77BE3"/>
    <w:rsid w:val="00A80ED0"/>
    <w:rsid w:val="00A81A86"/>
    <w:rsid w:val="00A82026"/>
    <w:rsid w:val="00A84114"/>
    <w:rsid w:val="00A84E0E"/>
    <w:rsid w:val="00A86EDD"/>
    <w:rsid w:val="00A871F7"/>
    <w:rsid w:val="00A87F91"/>
    <w:rsid w:val="00A92225"/>
    <w:rsid w:val="00A93FF7"/>
    <w:rsid w:val="00A95EDF"/>
    <w:rsid w:val="00A978F9"/>
    <w:rsid w:val="00AA3975"/>
    <w:rsid w:val="00AB1112"/>
    <w:rsid w:val="00AB1CC5"/>
    <w:rsid w:val="00AB31C3"/>
    <w:rsid w:val="00AB3D28"/>
    <w:rsid w:val="00AB5164"/>
    <w:rsid w:val="00AB577C"/>
    <w:rsid w:val="00AC1B9F"/>
    <w:rsid w:val="00AC280C"/>
    <w:rsid w:val="00AC2F74"/>
    <w:rsid w:val="00AD2799"/>
    <w:rsid w:val="00AD48CD"/>
    <w:rsid w:val="00AD53BE"/>
    <w:rsid w:val="00AD5B94"/>
    <w:rsid w:val="00AD79FC"/>
    <w:rsid w:val="00AD7D10"/>
    <w:rsid w:val="00AE1E28"/>
    <w:rsid w:val="00AE4C44"/>
    <w:rsid w:val="00AE535B"/>
    <w:rsid w:val="00AE69E8"/>
    <w:rsid w:val="00AF0BC8"/>
    <w:rsid w:val="00AF1C55"/>
    <w:rsid w:val="00AF39C3"/>
    <w:rsid w:val="00B03B76"/>
    <w:rsid w:val="00B053CC"/>
    <w:rsid w:val="00B0644B"/>
    <w:rsid w:val="00B12D76"/>
    <w:rsid w:val="00B1558D"/>
    <w:rsid w:val="00B158BE"/>
    <w:rsid w:val="00B1762E"/>
    <w:rsid w:val="00B21152"/>
    <w:rsid w:val="00B21BBA"/>
    <w:rsid w:val="00B21DC6"/>
    <w:rsid w:val="00B222F3"/>
    <w:rsid w:val="00B27B3C"/>
    <w:rsid w:val="00B27B8B"/>
    <w:rsid w:val="00B31008"/>
    <w:rsid w:val="00B31389"/>
    <w:rsid w:val="00B33AB9"/>
    <w:rsid w:val="00B33C63"/>
    <w:rsid w:val="00B346D8"/>
    <w:rsid w:val="00B35D92"/>
    <w:rsid w:val="00B36A70"/>
    <w:rsid w:val="00B41171"/>
    <w:rsid w:val="00B419DC"/>
    <w:rsid w:val="00B451BA"/>
    <w:rsid w:val="00B45DF8"/>
    <w:rsid w:val="00B45DFF"/>
    <w:rsid w:val="00B502B2"/>
    <w:rsid w:val="00B52413"/>
    <w:rsid w:val="00B52C6D"/>
    <w:rsid w:val="00B54245"/>
    <w:rsid w:val="00B54834"/>
    <w:rsid w:val="00B555C7"/>
    <w:rsid w:val="00B5619A"/>
    <w:rsid w:val="00B60341"/>
    <w:rsid w:val="00B62747"/>
    <w:rsid w:val="00B62FE2"/>
    <w:rsid w:val="00B67A59"/>
    <w:rsid w:val="00B73600"/>
    <w:rsid w:val="00B80D4E"/>
    <w:rsid w:val="00B8256F"/>
    <w:rsid w:val="00B87EA7"/>
    <w:rsid w:val="00B94492"/>
    <w:rsid w:val="00BA2B91"/>
    <w:rsid w:val="00BA3B82"/>
    <w:rsid w:val="00BA5AFB"/>
    <w:rsid w:val="00BA655D"/>
    <w:rsid w:val="00BB1B89"/>
    <w:rsid w:val="00BB3920"/>
    <w:rsid w:val="00BB3CEB"/>
    <w:rsid w:val="00BB50FF"/>
    <w:rsid w:val="00BB76C1"/>
    <w:rsid w:val="00BB7745"/>
    <w:rsid w:val="00BB776F"/>
    <w:rsid w:val="00BC4682"/>
    <w:rsid w:val="00BC5AE7"/>
    <w:rsid w:val="00BD1103"/>
    <w:rsid w:val="00BD2DE2"/>
    <w:rsid w:val="00BE01AE"/>
    <w:rsid w:val="00BE1ACC"/>
    <w:rsid w:val="00BE2753"/>
    <w:rsid w:val="00BE3C4F"/>
    <w:rsid w:val="00BE6AAE"/>
    <w:rsid w:val="00BF151C"/>
    <w:rsid w:val="00BF2F4E"/>
    <w:rsid w:val="00BF5542"/>
    <w:rsid w:val="00BF59D8"/>
    <w:rsid w:val="00C057D3"/>
    <w:rsid w:val="00C064EA"/>
    <w:rsid w:val="00C07095"/>
    <w:rsid w:val="00C1291C"/>
    <w:rsid w:val="00C147B7"/>
    <w:rsid w:val="00C17EE3"/>
    <w:rsid w:val="00C229F1"/>
    <w:rsid w:val="00C233C1"/>
    <w:rsid w:val="00C23705"/>
    <w:rsid w:val="00C30B6B"/>
    <w:rsid w:val="00C33C97"/>
    <w:rsid w:val="00C359B8"/>
    <w:rsid w:val="00C36B66"/>
    <w:rsid w:val="00C403E3"/>
    <w:rsid w:val="00C40EE8"/>
    <w:rsid w:val="00C41AED"/>
    <w:rsid w:val="00C42349"/>
    <w:rsid w:val="00C44267"/>
    <w:rsid w:val="00C46FCA"/>
    <w:rsid w:val="00C4788C"/>
    <w:rsid w:val="00C50227"/>
    <w:rsid w:val="00C535A6"/>
    <w:rsid w:val="00C604CE"/>
    <w:rsid w:val="00C61FB9"/>
    <w:rsid w:val="00C654C7"/>
    <w:rsid w:val="00C66390"/>
    <w:rsid w:val="00C666C3"/>
    <w:rsid w:val="00C73E4F"/>
    <w:rsid w:val="00C7652C"/>
    <w:rsid w:val="00C800AD"/>
    <w:rsid w:val="00C802AE"/>
    <w:rsid w:val="00C824AF"/>
    <w:rsid w:val="00C83654"/>
    <w:rsid w:val="00C90B97"/>
    <w:rsid w:val="00C92229"/>
    <w:rsid w:val="00C959A9"/>
    <w:rsid w:val="00CA0B64"/>
    <w:rsid w:val="00CA7151"/>
    <w:rsid w:val="00CA78BF"/>
    <w:rsid w:val="00CB102A"/>
    <w:rsid w:val="00CB5076"/>
    <w:rsid w:val="00CC0AB7"/>
    <w:rsid w:val="00CC208C"/>
    <w:rsid w:val="00CC3B78"/>
    <w:rsid w:val="00CC4AF1"/>
    <w:rsid w:val="00CC5273"/>
    <w:rsid w:val="00CC63F8"/>
    <w:rsid w:val="00CC75CA"/>
    <w:rsid w:val="00CD1615"/>
    <w:rsid w:val="00CD29A2"/>
    <w:rsid w:val="00CD55DD"/>
    <w:rsid w:val="00CE3A18"/>
    <w:rsid w:val="00CF0AC7"/>
    <w:rsid w:val="00CF0CFD"/>
    <w:rsid w:val="00CF1973"/>
    <w:rsid w:val="00CF4829"/>
    <w:rsid w:val="00CF48BC"/>
    <w:rsid w:val="00D07F45"/>
    <w:rsid w:val="00D10124"/>
    <w:rsid w:val="00D127A7"/>
    <w:rsid w:val="00D133A5"/>
    <w:rsid w:val="00D13F45"/>
    <w:rsid w:val="00D1585C"/>
    <w:rsid w:val="00D1686A"/>
    <w:rsid w:val="00D2400A"/>
    <w:rsid w:val="00D2593D"/>
    <w:rsid w:val="00D34A67"/>
    <w:rsid w:val="00D376D7"/>
    <w:rsid w:val="00D43D74"/>
    <w:rsid w:val="00D518D7"/>
    <w:rsid w:val="00D54241"/>
    <w:rsid w:val="00D54627"/>
    <w:rsid w:val="00D566FA"/>
    <w:rsid w:val="00D56BB0"/>
    <w:rsid w:val="00D57CA6"/>
    <w:rsid w:val="00D60193"/>
    <w:rsid w:val="00D60C2A"/>
    <w:rsid w:val="00D63609"/>
    <w:rsid w:val="00D637EE"/>
    <w:rsid w:val="00D656FD"/>
    <w:rsid w:val="00D73985"/>
    <w:rsid w:val="00D75CD3"/>
    <w:rsid w:val="00D918E0"/>
    <w:rsid w:val="00D91EBB"/>
    <w:rsid w:val="00D94749"/>
    <w:rsid w:val="00D95B39"/>
    <w:rsid w:val="00DA32DF"/>
    <w:rsid w:val="00DA3B5D"/>
    <w:rsid w:val="00DA477C"/>
    <w:rsid w:val="00DA5F80"/>
    <w:rsid w:val="00DA6AB8"/>
    <w:rsid w:val="00DB158D"/>
    <w:rsid w:val="00DB22FB"/>
    <w:rsid w:val="00DB27A0"/>
    <w:rsid w:val="00DB2B57"/>
    <w:rsid w:val="00DB351A"/>
    <w:rsid w:val="00DC06F0"/>
    <w:rsid w:val="00DC0C9C"/>
    <w:rsid w:val="00DC1156"/>
    <w:rsid w:val="00DC3B9A"/>
    <w:rsid w:val="00DC617B"/>
    <w:rsid w:val="00DD44C4"/>
    <w:rsid w:val="00DD74F0"/>
    <w:rsid w:val="00DE13F1"/>
    <w:rsid w:val="00DE260B"/>
    <w:rsid w:val="00DE3D41"/>
    <w:rsid w:val="00DE3F21"/>
    <w:rsid w:val="00DE5639"/>
    <w:rsid w:val="00DE7E22"/>
    <w:rsid w:val="00DF559B"/>
    <w:rsid w:val="00DF7413"/>
    <w:rsid w:val="00E02A70"/>
    <w:rsid w:val="00E03F5A"/>
    <w:rsid w:val="00E06714"/>
    <w:rsid w:val="00E1109E"/>
    <w:rsid w:val="00E13678"/>
    <w:rsid w:val="00E16080"/>
    <w:rsid w:val="00E17626"/>
    <w:rsid w:val="00E2431F"/>
    <w:rsid w:val="00E256E9"/>
    <w:rsid w:val="00E2612E"/>
    <w:rsid w:val="00E27771"/>
    <w:rsid w:val="00E27D7B"/>
    <w:rsid w:val="00E31964"/>
    <w:rsid w:val="00E32F88"/>
    <w:rsid w:val="00E33827"/>
    <w:rsid w:val="00E33BD6"/>
    <w:rsid w:val="00E34A8A"/>
    <w:rsid w:val="00E40C65"/>
    <w:rsid w:val="00E421E9"/>
    <w:rsid w:val="00E425C5"/>
    <w:rsid w:val="00E426BB"/>
    <w:rsid w:val="00E43E88"/>
    <w:rsid w:val="00E4663E"/>
    <w:rsid w:val="00E4741F"/>
    <w:rsid w:val="00E47B3E"/>
    <w:rsid w:val="00E5482E"/>
    <w:rsid w:val="00E56086"/>
    <w:rsid w:val="00E567A2"/>
    <w:rsid w:val="00E6134B"/>
    <w:rsid w:val="00E62E47"/>
    <w:rsid w:val="00E6414F"/>
    <w:rsid w:val="00E706D5"/>
    <w:rsid w:val="00E70A64"/>
    <w:rsid w:val="00E76845"/>
    <w:rsid w:val="00E7742C"/>
    <w:rsid w:val="00E80618"/>
    <w:rsid w:val="00E86CAB"/>
    <w:rsid w:val="00E9090C"/>
    <w:rsid w:val="00E945E3"/>
    <w:rsid w:val="00E97BBA"/>
    <w:rsid w:val="00EA0A10"/>
    <w:rsid w:val="00EA2F7F"/>
    <w:rsid w:val="00EA2FC3"/>
    <w:rsid w:val="00EA314E"/>
    <w:rsid w:val="00EA4528"/>
    <w:rsid w:val="00EA4C47"/>
    <w:rsid w:val="00EB5219"/>
    <w:rsid w:val="00EC0283"/>
    <w:rsid w:val="00EC0358"/>
    <w:rsid w:val="00EC04DF"/>
    <w:rsid w:val="00EC5111"/>
    <w:rsid w:val="00EC67B2"/>
    <w:rsid w:val="00ED0E6C"/>
    <w:rsid w:val="00ED38D0"/>
    <w:rsid w:val="00ED3938"/>
    <w:rsid w:val="00ED5972"/>
    <w:rsid w:val="00ED6CD6"/>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095"/>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 w:val="00FF785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B79475-008B-4FF8-997C-FE8BE9846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link w:val="NormalWebChar"/>
    <w:uiPriority w:val="99"/>
    <w:rsid w:val="008F1FDF"/>
    <w:pPr>
      <w:widowControl/>
      <w:autoSpaceDE/>
      <w:autoSpaceDN/>
      <w:spacing w:before="100" w:beforeAutospacing="1" w:after="100" w:afterAutospacing="1"/>
    </w:pPr>
    <w:rPr>
      <w:rFonts w:ascii="Times New Roman" w:eastAsia="SimSun" w:hAnsi="Times New Roman" w:cs="Times New Roman"/>
      <w:sz w:val="24"/>
      <w:szCs w:val="24"/>
      <w:lang w:val="x-none" w:eastAsia="zh-CN" w:bidi="ar-SA"/>
    </w:rPr>
  </w:style>
  <w:style w:type="character" w:customStyle="1" w:styleId="NormalWebChar">
    <w:name w:val="Normal (Web) Char"/>
    <w:link w:val="NormalWeb"/>
    <w:rsid w:val="008F1FDF"/>
    <w:rPr>
      <w:rFonts w:ascii="Times New Roman" w:eastAsia="SimSun" w:hAnsi="Times New Roman" w:cs="Times New Roman"/>
      <w:sz w:val="24"/>
      <w:szCs w:val="24"/>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276252638">
      <w:bodyDiv w:val="1"/>
      <w:marLeft w:val="0"/>
      <w:marRight w:val="0"/>
      <w:marTop w:val="0"/>
      <w:marBottom w:val="0"/>
      <w:divBdr>
        <w:top w:val="none" w:sz="0" w:space="0" w:color="auto"/>
        <w:left w:val="none" w:sz="0" w:space="0" w:color="auto"/>
        <w:bottom w:val="none" w:sz="0" w:space="0" w:color="auto"/>
        <w:right w:val="none" w:sz="0" w:space="0" w:color="auto"/>
      </w:divBdr>
    </w:div>
    <w:div w:id="127926455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microsoft.com/office/2007/relationships/diagramDrawing" Target="diagrams/drawing19.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chart" Target="charts/chart2.xml"/><Relationship Id="rId68" Type="http://schemas.openxmlformats.org/officeDocument/2006/relationships/diagramData" Target="diagrams/data10.xml"/><Relationship Id="rId84" Type="http://schemas.openxmlformats.org/officeDocument/2006/relationships/diagramLayout" Target="diagrams/layout13.xml"/><Relationship Id="rId89" Type="http://schemas.openxmlformats.org/officeDocument/2006/relationships/diagramLayout" Target="diagrams/layout14.xml"/><Relationship Id="rId112" Type="http://schemas.microsoft.com/office/2007/relationships/diagramDrawing" Target="diagrams/drawing18.xml"/><Relationship Id="rId16" Type="http://schemas.openxmlformats.org/officeDocument/2006/relationships/diagramColors" Target="diagrams/colors1.xml"/><Relationship Id="rId107" Type="http://schemas.microsoft.com/office/2007/relationships/diagramDrawing" Target="diagrams/drawing17.xml"/><Relationship Id="rId11" Type="http://schemas.openxmlformats.org/officeDocument/2006/relationships/image" Target="media/image4.jpeg"/><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Layout" Target="diagrams/layout11.xml"/><Relationship Id="rId79" Type="http://schemas.openxmlformats.org/officeDocument/2006/relationships/diagramLayout" Target="diagrams/layout12.xml"/><Relationship Id="rId102" Type="http://schemas.microsoft.com/office/2007/relationships/diagramDrawing" Target="diagrams/drawing16.xml"/><Relationship Id="rId5" Type="http://schemas.openxmlformats.org/officeDocument/2006/relationships/webSettings" Target="webSettings.xml"/><Relationship Id="rId90" Type="http://schemas.openxmlformats.org/officeDocument/2006/relationships/diagramQuickStyle" Target="diagrams/quickStyle14.xml"/><Relationship Id="rId95" Type="http://schemas.openxmlformats.org/officeDocument/2006/relationships/diagramQuickStyle" Target="diagrams/quickStyle15.xml"/><Relationship Id="rId22" Type="http://schemas.openxmlformats.org/officeDocument/2006/relationships/diagramLayout" Target="diagrams/layout2.xml"/><Relationship Id="rId27" Type="http://schemas.openxmlformats.org/officeDocument/2006/relationships/diagramLayout" Target="diagrams/layout3.xml"/><Relationship Id="rId43" Type="http://schemas.openxmlformats.org/officeDocument/2006/relationships/diagramLayout" Target="diagrams/layout6.xml"/><Relationship Id="rId48" Type="http://schemas.openxmlformats.org/officeDocument/2006/relationships/diagramLayout" Target="diagrams/layout7.xml"/><Relationship Id="rId64" Type="http://schemas.openxmlformats.org/officeDocument/2006/relationships/chart" Target="charts/chart3.xml"/><Relationship Id="rId69" Type="http://schemas.openxmlformats.org/officeDocument/2006/relationships/diagramLayout" Target="diagrams/layout10.xml"/><Relationship Id="rId113" Type="http://schemas.openxmlformats.org/officeDocument/2006/relationships/diagramData" Target="diagrams/data19.xml"/><Relationship Id="rId118" Type="http://schemas.openxmlformats.org/officeDocument/2006/relationships/footer" Target="footer2.xml"/><Relationship Id="rId80" Type="http://schemas.openxmlformats.org/officeDocument/2006/relationships/diagramQuickStyle" Target="diagrams/quickStyle12.xml"/><Relationship Id="rId85" Type="http://schemas.openxmlformats.org/officeDocument/2006/relationships/diagramQuickStyle" Target="diagrams/quickStyle13.xml"/><Relationship Id="rId12" Type="http://schemas.openxmlformats.org/officeDocument/2006/relationships/image" Target="media/image5.jpeg"/><Relationship Id="rId17" Type="http://schemas.microsoft.com/office/2007/relationships/diagramDrawing" Target="diagrams/drawing1.xml"/><Relationship Id="rId33" Type="http://schemas.openxmlformats.org/officeDocument/2006/relationships/diagramQuickStyle" Target="diagrams/quickStyle4.xml"/><Relationship Id="rId38" Type="http://schemas.openxmlformats.org/officeDocument/2006/relationships/diagramLayout" Target="diagrams/layout5.xml"/><Relationship Id="rId59" Type="http://schemas.openxmlformats.org/officeDocument/2006/relationships/diagramQuickStyle" Target="diagrams/quickStyle9.xml"/><Relationship Id="rId103" Type="http://schemas.openxmlformats.org/officeDocument/2006/relationships/diagramData" Target="diagrams/data17.xml"/><Relationship Id="rId108" Type="http://schemas.openxmlformats.org/officeDocument/2006/relationships/diagramData" Target="diagrams/data18.xml"/><Relationship Id="rId54" Type="http://schemas.openxmlformats.org/officeDocument/2006/relationships/diagramQuickStyle" Target="diagrams/quickStyle8.xm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91" Type="http://schemas.openxmlformats.org/officeDocument/2006/relationships/diagramColors" Target="diagrams/colors14.xml"/><Relationship Id="rId96" Type="http://schemas.openxmlformats.org/officeDocument/2006/relationships/diagramColors" Target="diagrams/colors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49" Type="http://schemas.openxmlformats.org/officeDocument/2006/relationships/diagramQuickStyle" Target="diagrams/quickStyle7.xml"/><Relationship Id="rId114" Type="http://schemas.openxmlformats.org/officeDocument/2006/relationships/diagramLayout" Target="diagrams/layout19.xml"/><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chart" Target="charts/chart4.xml"/><Relationship Id="rId73" Type="http://schemas.openxmlformats.org/officeDocument/2006/relationships/diagramData" Target="diagrams/data11.xml"/><Relationship Id="rId78" Type="http://schemas.openxmlformats.org/officeDocument/2006/relationships/diagramData" Target="diagrams/data12.xml"/><Relationship Id="rId81" Type="http://schemas.openxmlformats.org/officeDocument/2006/relationships/diagramColors" Target="diagrams/colors12.xml"/><Relationship Id="rId86" Type="http://schemas.openxmlformats.org/officeDocument/2006/relationships/diagramColors" Target="diagrams/colors13.xml"/><Relationship Id="rId94" Type="http://schemas.openxmlformats.org/officeDocument/2006/relationships/diagramLayout" Target="diagrams/layout15.xml"/><Relationship Id="rId99" Type="http://schemas.openxmlformats.org/officeDocument/2006/relationships/diagramLayout" Target="diagrams/layout16.xml"/><Relationship Id="rId101" Type="http://schemas.openxmlformats.org/officeDocument/2006/relationships/diagramColors" Target="diagrams/colors1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hyperlink" Target="http://sokefevzipasailkokulu.meb.k12.tr/" TargetMode="External"/><Relationship Id="rId39" Type="http://schemas.openxmlformats.org/officeDocument/2006/relationships/diagramQuickStyle" Target="diagrams/quickStyle5.xml"/><Relationship Id="rId109" Type="http://schemas.openxmlformats.org/officeDocument/2006/relationships/diagramLayout" Target="diagrams/layout18.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diagramColors" Target="diagrams/colors11.xml"/><Relationship Id="rId97" Type="http://schemas.microsoft.com/office/2007/relationships/diagramDrawing" Target="diagrams/drawing15.xml"/><Relationship Id="rId104" Type="http://schemas.openxmlformats.org/officeDocument/2006/relationships/diagramLayout" Target="diagrams/layout17.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Colors" Target="diagrams/colors10.xml"/><Relationship Id="rId92" Type="http://schemas.microsoft.com/office/2007/relationships/diagramDrawing" Target="diagrams/drawing14.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openxmlformats.org/officeDocument/2006/relationships/chart" Target="charts/chart5.xml"/><Relationship Id="rId87" Type="http://schemas.microsoft.com/office/2007/relationships/diagramDrawing" Target="diagrams/drawing13.xml"/><Relationship Id="rId110" Type="http://schemas.openxmlformats.org/officeDocument/2006/relationships/diagramQuickStyle" Target="diagrams/quickStyle18.xml"/><Relationship Id="rId115" Type="http://schemas.openxmlformats.org/officeDocument/2006/relationships/diagramQuickStyle" Target="diagrams/quickStyle19.xml"/><Relationship Id="rId61" Type="http://schemas.microsoft.com/office/2007/relationships/diagramDrawing" Target="diagrams/drawing9.xml"/><Relationship Id="rId82" Type="http://schemas.microsoft.com/office/2007/relationships/diagramDrawing" Target="diagrams/drawing12.xml"/><Relationship Id="rId19" Type="http://schemas.openxmlformats.org/officeDocument/2006/relationships/header" Target="header1.xml"/><Relationship Id="rId14" Type="http://schemas.openxmlformats.org/officeDocument/2006/relationships/diagramLayout" Target="diagrams/layout1.xml"/><Relationship Id="rId30" Type="http://schemas.microsoft.com/office/2007/relationships/diagramDrawing" Target="diagrams/drawing3.xml"/><Relationship Id="rId35" Type="http://schemas.microsoft.com/office/2007/relationships/diagramDrawing" Target="diagrams/drawing4.xml"/><Relationship Id="rId56" Type="http://schemas.microsoft.com/office/2007/relationships/diagramDrawing" Target="diagrams/drawing8.xml"/><Relationship Id="rId77" Type="http://schemas.microsoft.com/office/2007/relationships/diagramDrawing" Target="diagrams/drawing11.xml"/><Relationship Id="rId100" Type="http://schemas.openxmlformats.org/officeDocument/2006/relationships/diagramQuickStyle" Target="diagrams/quickStyle16.xml"/><Relationship Id="rId105" Type="http://schemas.openxmlformats.org/officeDocument/2006/relationships/diagramQuickStyle" Target="diagrams/quickStyle17.xml"/><Relationship Id="rId8" Type="http://schemas.openxmlformats.org/officeDocument/2006/relationships/image" Target="media/image1.png"/><Relationship Id="rId51" Type="http://schemas.microsoft.com/office/2007/relationships/diagramDrawing" Target="diagrams/drawing7.xml"/><Relationship Id="rId72" Type="http://schemas.microsoft.com/office/2007/relationships/diagramDrawing" Target="diagrams/drawing10.xml"/><Relationship Id="rId93" Type="http://schemas.openxmlformats.org/officeDocument/2006/relationships/diagramData" Target="diagrams/data15.xml"/><Relationship Id="rId98" Type="http://schemas.openxmlformats.org/officeDocument/2006/relationships/diagramData" Target="diagrams/data16.xml"/><Relationship Id="rId3" Type="http://schemas.openxmlformats.org/officeDocument/2006/relationships/styles" Target="styles.xml"/><Relationship Id="rId25" Type="http://schemas.microsoft.com/office/2007/relationships/diagramDrawing" Target="diagrams/drawing2.xml"/><Relationship Id="rId46" Type="http://schemas.microsoft.com/office/2007/relationships/diagramDrawing" Target="diagrams/drawing6.xml"/><Relationship Id="rId67" Type="http://schemas.openxmlformats.org/officeDocument/2006/relationships/chart" Target="charts/chart6.xml"/><Relationship Id="rId116" Type="http://schemas.openxmlformats.org/officeDocument/2006/relationships/diagramColors" Target="diagrams/colors19.xml"/><Relationship Id="rId20" Type="http://schemas.openxmlformats.org/officeDocument/2006/relationships/footer" Target="footer1.xml"/><Relationship Id="rId41" Type="http://schemas.microsoft.com/office/2007/relationships/diagramDrawing" Target="diagrams/drawing5.xml"/><Relationship Id="rId62" Type="http://schemas.openxmlformats.org/officeDocument/2006/relationships/chart" Target="charts/chart1.xml"/><Relationship Id="rId83" Type="http://schemas.openxmlformats.org/officeDocument/2006/relationships/diagramData" Target="diagrams/data13.xml"/><Relationship Id="rId88" Type="http://schemas.openxmlformats.org/officeDocument/2006/relationships/diagramData" Target="diagrams/data14.xml"/><Relationship Id="rId111" Type="http://schemas.openxmlformats.org/officeDocument/2006/relationships/diagramColors" Target="diagrams/colors18.xml"/><Relationship Id="rId15" Type="http://schemas.openxmlformats.org/officeDocument/2006/relationships/diagramQuickStyle" Target="diagrams/quickStyle1.xml"/><Relationship Id="rId36" Type="http://schemas.openxmlformats.org/officeDocument/2006/relationships/image" Target="media/image6.png"/><Relationship Id="rId57" Type="http://schemas.openxmlformats.org/officeDocument/2006/relationships/diagramData" Target="diagrams/data9.xml"/><Relationship Id="rId106" Type="http://schemas.openxmlformats.org/officeDocument/2006/relationships/diagramColors" Target="diagrams/colors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dPt>
            <c:idx val="8"/>
            <c:invertIfNegative val="0"/>
            <c:bubble3D val="0"/>
            <c:spPr>
              <a:noFill/>
              <a:ln>
                <a:noFill/>
              </a:ln>
              <a:effectLst/>
            </c:spPr>
          </c:dPt>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13</c:v>
                </c:pt>
                <c:pt idx="1">
                  <c:v>16</c:v>
                </c:pt>
                <c:pt idx="2">
                  <c:v>16</c:v>
                </c:pt>
                <c:pt idx="3">
                  <c:v>16</c:v>
                </c:pt>
                <c:pt idx="4">
                  <c:v>15</c:v>
                </c:pt>
                <c:pt idx="5">
                  <c:v>17</c:v>
                </c:pt>
                <c:pt idx="6">
                  <c:v>15</c:v>
                </c:pt>
                <c:pt idx="7">
                  <c:v>17</c:v>
                </c:pt>
                <c:pt idx="8">
                  <c:v>17</c:v>
                </c:pt>
                <c:pt idx="9">
                  <c:v>17</c:v>
                </c:pt>
                <c:pt idx="10">
                  <c:v>15</c:v>
                </c:pt>
                <c:pt idx="11">
                  <c:v>16</c:v>
                </c:pt>
                <c:pt idx="12">
                  <c:v>16</c:v>
                </c:pt>
              </c:numCache>
            </c:numRef>
          </c:val>
          <c:extLst xmlns:c16r2="http://schemas.microsoft.com/office/drawing/2015/06/chart">
            <c:ext xmlns:c16="http://schemas.microsoft.com/office/drawing/2014/chart" uri="{C3380CC4-5D6E-409C-BE32-E72D297353CC}">
              <c16:uniqueId val="{00000000-57C4-481E-B218-EFE33291B0FE}"/>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3</c:v>
                </c:pt>
                <c:pt idx="1">
                  <c:v>1</c:v>
                </c:pt>
                <c:pt idx="2">
                  <c:v>1</c:v>
                </c:pt>
                <c:pt idx="3">
                  <c:v>1</c:v>
                </c:pt>
                <c:pt idx="4">
                  <c:v>2</c:v>
                </c:pt>
                <c:pt idx="5">
                  <c:v>0</c:v>
                </c:pt>
                <c:pt idx="6">
                  <c:v>2</c:v>
                </c:pt>
                <c:pt idx="7">
                  <c:v>0</c:v>
                </c:pt>
                <c:pt idx="8">
                  <c:v>0</c:v>
                </c:pt>
                <c:pt idx="9">
                  <c:v>0</c:v>
                </c:pt>
                <c:pt idx="10">
                  <c:v>2</c:v>
                </c:pt>
                <c:pt idx="11">
                  <c:v>1</c:v>
                </c:pt>
                <c:pt idx="12">
                  <c:v>1</c:v>
                </c:pt>
              </c:numCache>
            </c:numRef>
          </c:val>
          <c:extLst xmlns:c16r2="http://schemas.microsoft.com/office/drawing/2015/06/chart">
            <c:ext xmlns:c16="http://schemas.microsoft.com/office/drawing/2014/chart" uri="{C3380CC4-5D6E-409C-BE32-E72D297353CC}">
              <c16:uniqueId val="{00000001-57C4-481E-B218-EFE33291B0FE}"/>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1</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2-57C4-481E-B218-EFE33291B0FE}"/>
            </c:ext>
          </c:extLst>
        </c:ser>
        <c:dLbls>
          <c:showLegendKey val="0"/>
          <c:showVal val="0"/>
          <c:showCatName val="0"/>
          <c:showSerName val="0"/>
          <c:showPercent val="0"/>
          <c:showBubbleSize val="0"/>
        </c:dLbls>
        <c:gapWidth val="182"/>
        <c:axId val="-1701283824"/>
        <c:axId val="-1701271856"/>
      </c:barChart>
      <c:catAx>
        <c:axId val="-1701283824"/>
        <c:scaling>
          <c:orientation val="maxMin"/>
        </c:scaling>
        <c:delete val="0"/>
        <c:axPos val="l"/>
        <c:title>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01271856"/>
        <c:crosses val="autoZero"/>
        <c:auto val="1"/>
        <c:lblAlgn val="ctr"/>
        <c:lblOffset val="100"/>
        <c:noMultiLvlLbl val="0"/>
      </c:catAx>
      <c:valAx>
        <c:axId val="-1701271856"/>
        <c:scaling>
          <c:orientation val="minMax"/>
          <c:max val="17"/>
        </c:scaling>
        <c:delete val="0"/>
        <c:axPos val="t"/>
        <c:majorGridlines>
          <c:spPr>
            <a:ln w="9525" cap="flat" cmpd="sng" algn="ctr">
              <a:solidFill>
                <a:srgbClr val="C00000"/>
              </a:solidFill>
              <a:round/>
            </a:ln>
            <a:effectLst/>
          </c:spPr>
        </c:majorGridlines>
        <c:title>
          <c:overlay val="0"/>
        </c:title>
        <c:numFmt formatCode="General" sourceLinked="1"/>
        <c:majorTickMark val="none"/>
        <c:minorTickMark val="none"/>
        <c:tickLblPos val="nextTo"/>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01283824"/>
        <c:crosses val="autoZero"/>
        <c:crossBetween val="between"/>
        <c:majorUnit val="2"/>
      </c:valAx>
      <c:dTable>
        <c:showHorzBorder val="1"/>
        <c:showVertBorder val="1"/>
        <c:showOutline val="1"/>
        <c:showKeys val="1"/>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Sayfa1!$A$2:$A$12</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Sayfa1!$B$2:$B$12</c:f>
              <c:numCache>
                <c:formatCode>General</c:formatCode>
                <c:ptCount val="11"/>
                <c:pt idx="0">
                  <c:v>15</c:v>
                </c:pt>
                <c:pt idx="1">
                  <c:v>15</c:v>
                </c:pt>
                <c:pt idx="2">
                  <c:v>15</c:v>
                </c:pt>
                <c:pt idx="3">
                  <c:v>15</c:v>
                </c:pt>
                <c:pt idx="4">
                  <c:v>14</c:v>
                </c:pt>
                <c:pt idx="5">
                  <c:v>13</c:v>
                </c:pt>
                <c:pt idx="6">
                  <c:v>15</c:v>
                </c:pt>
                <c:pt idx="7">
                  <c:v>14</c:v>
                </c:pt>
                <c:pt idx="8">
                  <c:v>15</c:v>
                </c:pt>
                <c:pt idx="9">
                  <c:v>15</c:v>
                </c:pt>
              </c:numCache>
            </c:numRef>
          </c:val>
          <c:extLst xmlns:c16r2="http://schemas.microsoft.com/office/drawing/2015/06/chart">
            <c:ext xmlns:c16="http://schemas.microsoft.com/office/drawing/2014/chart" uri="{C3380CC4-5D6E-409C-BE32-E72D297353CC}">
              <c16:uniqueId val="{00000000-7C93-4B37-A01D-3DDAE4436070}"/>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Sayfa1!$C$2:$C$12</c:f>
              <c:numCache>
                <c:formatCode>General</c:formatCode>
                <c:ptCount val="11"/>
                <c:pt idx="0">
                  <c:v>2</c:v>
                </c:pt>
                <c:pt idx="1">
                  <c:v>1</c:v>
                </c:pt>
                <c:pt idx="2">
                  <c:v>2</c:v>
                </c:pt>
                <c:pt idx="3">
                  <c:v>2</c:v>
                </c:pt>
                <c:pt idx="4">
                  <c:v>2</c:v>
                </c:pt>
                <c:pt idx="5">
                  <c:v>3</c:v>
                </c:pt>
                <c:pt idx="6">
                  <c:v>2</c:v>
                </c:pt>
                <c:pt idx="7">
                  <c:v>2</c:v>
                </c:pt>
                <c:pt idx="8">
                  <c:v>2</c:v>
                </c:pt>
                <c:pt idx="9">
                  <c:v>1</c:v>
                </c:pt>
              </c:numCache>
            </c:numRef>
          </c:val>
          <c:extLst xmlns:c16r2="http://schemas.microsoft.com/office/drawing/2015/06/chart">
            <c:ext xmlns:c16="http://schemas.microsoft.com/office/drawing/2014/chart" uri="{C3380CC4-5D6E-409C-BE32-E72D297353CC}">
              <c16:uniqueId val="{00000001-7C93-4B37-A01D-3DDAE4436070}"/>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Sayfa1!$A$2:$A$12</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Sayfa1!$D$2:$D$12</c:f>
              <c:numCache>
                <c:formatCode>General</c:formatCode>
                <c:ptCount val="11"/>
                <c:pt idx="0">
                  <c:v>0</c:v>
                </c:pt>
                <c:pt idx="1">
                  <c:v>1</c:v>
                </c:pt>
                <c:pt idx="2">
                  <c:v>0</c:v>
                </c:pt>
                <c:pt idx="3">
                  <c:v>0</c:v>
                </c:pt>
                <c:pt idx="4">
                  <c:v>1</c:v>
                </c:pt>
                <c:pt idx="5">
                  <c:v>1</c:v>
                </c:pt>
                <c:pt idx="6">
                  <c:v>0</c:v>
                </c:pt>
                <c:pt idx="7">
                  <c:v>1</c:v>
                </c:pt>
                <c:pt idx="8">
                  <c:v>0</c:v>
                </c:pt>
                <c:pt idx="9">
                  <c:v>1</c:v>
                </c:pt>
              </c:numCache>
            </c:numRef>
          </c:val>
          <c:extLst xmlns:c16r2="http://schemas.microsoft.com/office/drawing/2015/06/chart">
            <c:ext xmlns:c16="http://schemas.microsoft.com/office/drawing/2014/chart" uri="{C3380CC4-5D6E-409C-BE32-E72D297353CC}">
              <c16:uniqueId val="{00000002-7C93-4B37-A01D-3DDAE4436070}"/>
            </c:ext>
          </c:extLst>
        </c:ser>
        <c:dLbls>
          <c:showLegendKey val="0"/>
          <c:showVal val="0"/>
          <c:showCatName val="0"/>
          <c:showSerName val="0"/>
          <c:showPercent val="0"/>
          <c:showBubbleSize val="0"/>
        </c:dLbls>
        <c:gapWidth val="182"/>
        <c:overlap val="40"/>
        <c:axId val="-1735735840"/>
        <c:axId val="-1854257856"/>
      </c:barChart>
      <c:catAx>
        <c:axId val="-173573584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854257856"/>
        <c:crosses val="autoZero"/>
        <c:auto val="1"/>
        <c:lblAlgn val="ctr"/>
        <c:lblOffset val="100"/>
        <c:noMultiLvlLbl val="0"/>
      </c:catAx>
      <c:valAx>
        <c:axId val="-1854257856"/>
        <c:scaling>
          <c:orientation val="minMax"/>
          <c:max val="17"/>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35735840"/>
        <c:crosses val="autoZero"/>
        <c:crossBetween val="between"/>
        <c:majorUnit val="1"/>
      </c:valAx>
      <c:dTable>
        <c:showHorzBorder val="1"/>
        <c:showVertBorder val="1"/>
        <c:showOutline val="1"/>
        <c:showKeys val="1"/>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Sayfa1!$A$2:$A$24</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Sayfa1!$B$2:$B$24</c:f>
              <c:numCache>
                <c:formatCode>General</c:formatCode>
                <c:ptCount val="23"/>
                <c:pt idx="0">
                  <c:v>16</c:v>
                </c:pt>
                <c:pt idx="1">
                  <c:v>16</c:v>
                </c:pt>
                <c:pt idx="2">
                  <c:v>17</c:v>
                </c:pt>
                <c:pt idx="3">
                  <c:v>17</c:v>
                </c:pt>
                <c:pt idx="4">
                  <c:v>17</c:v>
                </c:pt>
                <c:pt idx="5">
                  <c:v>15</c:v>
                </c:pt>
                <c:pt idx="6">
                  <c:v>17</c:v>
                </c:pt>
                <c:pt idx="7">
                  <c:v>17</c:v>
                </c:pt>
                <c:pt idx="8">
                  <c:v>16</c:v>
                </c:pt>
                <c:pt idx="9">
                  <c:v>17</c:v>
                </c:pt>
                <c:pt idx="10">
                  <c:v>17</c:v>
                </c:pt>
                <c:pt idx="11">
                  <c:v>15</c:v>
                </c:pt>
                <c:pt idx="12">
                  <c:v>15</c:v>
                </c:pt>
                <c:pt idx="13">
                  <c:v>17</c:v>
                </c:pt>
                <c:pt idx="14">
                  <c:v>16</c:v>
                </c:pt>
                <c:pt idx="15">
                  <c:v>17</c:v>
                </c:pt>
                <c:pt idx="16">
                  <c:v>16</c:v>
                </c:pt>
                <c:pt idx="17">
                  <c:v>17</c:v>
                </c:pt>
                <c:pt idx="18">
                  <c:v>15</c:v>
                </c:pt>
                <c:pt idx="19">
                  <c:v>16</c:v>
                </c:pt>
                <c:pt idx="20">
                  <c:v>17</c:v>
                </c:pt>
              </c:numCache>
            </c:numRef>
          </c:val>
          <c:extLst xmlns:c16r2="http://schemas.microsoft.com/office/drawing/2015/06/chart">
            <c:ext xmlns:c16="http://schemas.microsoft.com/office/drawing/2014/chart" uri="{C3380CC4-5D6E-409C-BE32-E72D297353CC}">
              <c16:uniqueId val="{00000000-C62B-42F4-9F4B-22F46308EFBB}"/>
            </c:ext>
          </c:extLst>
        </c:ser>
        <c:ser>
          <c:idx val="1"/>
          <c:order val="1"/>
          <c:tx>
            <c:strRef>
              <c:f>Sayfa1!$C$1</c:f>
              <c:strCache>
                <c:ptCount val="1"/>
                <c:pt idx="0">
                  <c:v>KARARSIZIM</c:v>
                </c:pt>
              </c:strCache>
            </c:strRef>
          </c:tx>
          <c:spPr>
            <a:solidFill>
              <a:schemeClr val="accent2"/>
            </a:solidFill>
            <a:ln>
              <a:noFill/>
            </a:ln>
            <a:effectLst/>
          </c:spPr>
          <c:invertIfNegative val="0"/>
          <c:cat>
            <c:strRef>
              <c:f>Sayfa1!$A$2:$A$24</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Sayfa1!$C$2:$C$24</c:f>
              <c:numCache>
                <c:formatCode>General</c:formatCode>
                <c:ptCount val="23"/>
                <c:pt idx="0">
                  <c:v>1</c:v>
                </c:pt>
                <c:pt idx="1">
                  <c:v>1</c:v>
                </c:pt>
                <c:pt idx="2">
                  <c:v>0</c:v>
                </c:pt>
                <c:pt idx="3">
                  <c:v>0</c:v>
                </c:pt>
                <c:pt idx="4">
                  <c:v>0</c:v>
                </c:pt>
                <c:pt idx="5">
                  <c:v>2</c:v>
                </c:pt>
                <c:pt idx="6">
                  <c:v>0</c:v>
                </c:pt>
                <c:pt idx="7">
                  <c:v>0</c:v>
                </c:pt>
                <c:pt idx="8">
                  <c:v>0</c:v>
                </c:pt>
                <c:pt idx="9">
                  <c:v>0</c:v>
                </c:pt>
                <c:pt idx="10">
                  <c:v>0</c:v>
                </c:pt>
                <c:pt idx="11">
                  <c:v>2</c:v>
                </c:pt>
                <c:pt idx="12">
                  <c:v>0</c:v>
                </c:pt>
                <c:pt idx="13">
                  <c:v>0</c:v>
                </c:pt>
                <c:pt idx="14">
                  <c:v>1</c:v>
                </c:pt>
                <c:pt idx="15">
                  <c:v>0</c:v>
                </c:pt>
                <c:pt idx="16">
                  <c:v>1</c:v>
                </c:pt>
                <c:pt idx="17">
                  <c:v>0</c:v>
                </c:pt>
                <c:pt idx="18">
                  <c:v>2</c:v>
                </c:pt>
                <c:pt idx="19">
                  <c:v>1</c:v>
                </c:pt>
                <c:pt idx="20">
                  <c:v>0</c:v>
                </c:pt>
              </c:numCache>
            </c:numRef>
          </c:val>
          <c:extLst xmlns:c16r2="http://schemas.microsoft.com/office/drawing/2015/06/chart">
            <c:ext xmlns:c16="http://schemas.microsoft.com/office/drawing/2014/chart" uri="{C3380CC4-5D6E-409C-BE32-E72D297353CC}">
              <c16:uniqueId val="{00000001-C62B-42F4-9F4B-22F46308EFBB}"/>
            </c:ext>
          </c:extLst>
        </c:ser>
        <c:ser>
          <c:idx val="2"/>
          <c:order val="2"/>
          <c:tx>
            <c:strRef>
              <c:f>Sayfa1!$D$1</c:f>
              <c:strCache>
                <c:ptCount val="1"/>
                <c:pt idx="0">
                  <c:v>KATILMIYORUM</c:v>
                </c:pt>
              </c:strCache>
            </c:strRef>
          </c:tx>
          <c:spPr>
            <a:solidFill>
              <a:schemeClr val="accent3"/>
            </a:solidFill>
            <a:ln>
              <a:noFill/>
            </a:ln>
            <a:effectLst/>
          </c:spPr>
          <c:invertIfNegative val="0"/>
          <c:cat>
            <c:strRef>
              <c:f>Sayfa1!$A$2:$A$24</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Sayfa1!$D$2:$D$24</c:f>
              <c:numCache>
                <c:formatCode>General</c:formatCode>
                <c:ptCount val="23"/>
                <c:pt idx="0">
                  <c:v>0</c:v>
                </c:pt>
                <c:pt idx="1">
                  <c:v>0</c:v>
                </c:pt>
                <c:pt idx="2">
                  <c:v>0</c:v>
                </c:pt>
                <c:pt idx="3">
                  <c:v>0</c:v>
                </c:pt>
                <c:pt idx="4">
                  <c:v>0</c:v>
                </c:pt>
                <c:pt idx="5">
                  <c:v>0</c:v>
                </c:pt>
                <c:pt idx="6">
                  <c:v>0</c:v>
                </c:pt>
                <c:pt idx="7">
                  <c:v>0</c:v>
                </c:pt>
                <c:pt idx="8">
                  <c:v>1</c:v>
                </c:pt>
                <c:pt idx="9">
                  <c:v>0</c:v>
                </c:pt>
                <c:pt idx="10">
                  <c:v>0</c:v>
                </c:pt>
                <c:pt idx="11">
                  <c:v>0</c:v>
                </c:pt>
                <c:pt idx="12">
                  <c:v>2</c:v>
                </c:pt>
                <c:pt idx="13">
                  <c:v>0</c:v>
                </c:pt>
                <c:pt idx="14">
                  <c:v>0</c:v>
                </c:pt>
                <c:pt idx="15">
                  <c:v>0</c:v>
                </c:pt>
                <c:pt idx="16">
                  <c:v>0</c:v>
                </c:pt>
                <c:pt idx="17">
                  <c:v>0</c:v>
                </c:pt>
                <c:pt idx="18">
                  <c:v>0</c:v>
                </c:pt>
                <c:pt idx="19">
                  <c:v>0</c:v>
                </c:pt>
                <c:pt idx="20">
                  <c:v>0</c:v>
                </c:pt>
              </c:numCache>
            </c:numRef>
          </c:val>
          <c:extLst xmlns:c16r2="http://schemas.microsoft.com/office/drawing/2015/06/chart">
            <c:ext xmlns:c16="http://schemas.microsoft.com/office/drawing/2014/chart" uri="{C3380CC4-5D6E-409C-BE32-E72D297353CC}">
              <c16:uniqueId val="{00000002-C62B-42F4-9F4B-22F46308EFBB}"/>
            </c:ext>
          </c:extLst>
        </c:ser>
        <c:dLbls>
          <c:showLegendKey val="0"/>
          <c:showVal val="0"/>
          <c:showCatName val="0"/>
          <c:showSerName val="0"/>
          <c:showPercent val="0"/>
          <c:showBubbleSize val="0"/>
        </c:dLbls>
        <c:gapWidth val="182"/>
        <c:axId val="-1765133264"/>
        <c:axId val="-1765132720"/>
      </c:barChart>
      <c:catAx>
        <c:axId val="-1765133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765132720"/>
        <c:crosses val="autoZero"/>
        <c:auto val="0"/>
        <c:lblAlgn val="ctr"/>
        <c:lblOffset val="100"/>
        <c:noMultiLvlLbl val="0"/>
      </c:catAx>
      <c:valAx>
        <c:axId val="-1765132720"/>
        <c:scaling>
          <c:orientation val="minMax"/>
          <c:max val="17"/>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65133264"/>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126</c:v>
                </c:pt>
                <c:pt idx="1">
                  <c:v>116</c:v>
                </c:pt>
                <c:pt idx="2">
                  <c:v>121</c:v>
                </c:pt>
                <c:pt idx="3">
                  <c:v>119</c:v>
                </c:pt>
                <c:pt idx="4">
                  <c:v>124</c:v>
                </c:pt>
                <c:pt idx="5">
                  <c:v>126</c:v>
                </c:pt>
                <c:pt idx="6">
                  <c:v>128</c:v>
                </c:pt>
                <c:pt idx="7">
                  <c:v>131</c:v>
                </c:pt>
                <c:pt idx="8">
                  <c:v>129</c:v>
                </c:pt>
                <c:pt idx="9">
                  <c:v>124</c:v>
                </c:pt>
                <c:pt idx="10">
                  <c:v>128</c:v>
                </c:pt>
              </c:numCache>
            </c:numRef>
          </c:val>
          <c:extLst xmlns:c16r2="http://schemas.microsoft.com/office/drawing/2015/06/chart">
            <c:ext xmlns:c16="http://schemas.microsoft.com/office/drawing/2014/chart" uri="{C3380CC4-5D6E-409C-BE32-E72D297353CC}">
              <c16:uniqueId val="{00000000-AAF7-4D49-9D4B-FE0BEE8B1E06}"/>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10</c:v>
                </c:pt>
                <c:pt idx="1">
                  <c:v>15</c:v>
                </c:pt>
                <c:pt idx="2">
                  <c:v>15</c:v>
                </c:pt>
                <c:pt idx="3">
                  <c:v>17</c:v>
                </c:pt>
                <c:pt idx="4">
                  <c:v>10</c:v>
                </c:pt>
                <c:pt idx="5">
                  <c:v>8</c:v>
                </c:pt>
                <c:pt idx="6">
                  <c:v>8</c:v>
                </c:pt>
                <c:pt idx="7">
                  <c:v>5</c:v>
                </c:pt>
                <c:pt idx="8">
                  <c:v>7</c:v>
                </c:pt>
                <c:pt idx="9">
                  <c:v>6</c:v>
                </c:pt>
                <c:pt idx="10">
                  <c:v>9</c:v>
                </c:pt>
              </c:numCache>
            </c:numRef>
          </c:val>
          <c:extLst xmlns:c16r2="http://schemas.microsoft.com/office/drawing/2015/06/chart">
            <c:ext xmlns:c16="http://schemas.microsoft.com/office/drawing/2014/chart" uri="{C3380CC4-5D6E-409C-BE32-E72D297353CC}">
              <c16:uniqueId val="{00000001-AAF7-4D49-9D4B-FE0BEE8B1E06}"/>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2</c:v>
                </c:pt>
                <c:pt idx="1">
                  <c:v>7</c:v>
                </c:pt>
                <c:pt idx="2">
                  <c:v>2</c:v>
                </c:pt>
                <c:pt idx="3">
                  <c:v>2</c:v>
                </c:pt>
                <c:pt idx="4">
                  <c:v>4</c:v>
                </c:pt>
                <c:pt idx="5">
                  <c:v>4</c:v>
                </c:pt>
                <c:pt idx="6">
                  <c:v>2</c:v>
                </c:pt>
                <c:pt idx="7">
                  <c:v>2</c:v>
                </c:pt>
                <c:pt idx="8">
                  <c:v>2</c:v>
                </c:pt>
                <c:pt idx="9">
                  <c:v>8</c:v>
                </c:pt>
                <c:pt idx="10">
                  <c:v>1</c:v>
                </c:pt>
              </c:numCache>
            </c:numRef>
          </c:val>
          <c:extLst xmlns:c16r2="http://schemas.microsoft.com/office/drawing/2015/06/chart">
            <c:ext xmlns:c16="http://schemas.microsoft.com/office/drawing/2014/chart" uri="{C3380CC4-5D6E-409C-BE32-E72D297353CC}">
              <c16:uniqueId val="{00000002-AAF7-4D49-9D4B-FE0BEE8B1E06}"/>
            </c:ext>
          </c:extLst>
        </c:ser>
        <c:dLbls>
          <c:showLegendKey val="0"/>
          <c:showVal val="0"/>
          <c:showCatName val="0"/>
          <c:showSerName val="0"/>
          <c:showPercent val="0"/>
          <c:showBubbleSize val="0"/>
        </c:dLbls>
        <c:gapWidth val="182"/>
        <c:axId val="-1765135984"/>
        <c:axId val="-1765135440"/>
      </c:barChart>
      <c:catAx>
        <c:axId val="-1765135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765135440"/>
        <c:crosses val="autoZero"/>
        <c:auto val="1"/>
        <c:lblAlgn val="ctr"/>
        <c:lblOffset val="100"/>
        <c:noMultiLvlLbl val="0"/>
      </c:catAx>
      <c:valAx>
        <c:axId val="-176513544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6513598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121</c:v>
                </c:pt>
                <c:pt idx="1">
                  <c:v>127</c:v>
                </c:pt>
                <c:pt idx="2">
                  <c:v>118</c:v>
                </c:pt>
                <c:pt idx="3">
                  <c:v>124</c:v>
                </c:pt>
                <c:pt idx="4">
                  <c:v>126</c:v>
                </c:pt>
                <c:pt idx="5">
                  <c:v>120</c:v>
                </c:pt>
                <c:pt idx="6">
                  <c:v>128</c:v>
                </c:pt>
                <c:pt idx="7">
                  <c:v>116</c:v>
                </c:pt>
              </c:numCache>
            </c:numRef>
          </c:val>
          <c:extLst xmlns:c16r2="http://schemas.microsoft.com/office/drawing/2015/06/chart">
            <c:ext xmlns:c16="http://schemas.microsoft.com/office/drawing/2014/chart" uri="{C3380CC4-5D6E-409C-BE32-E72D297353CC}">
              <c16:uniqueId val="{00000000-767C-47A9-B6AE-130E9463D92B}"/>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15</c:v>
                </c:pt>
                <c:pt idx="1">
                  <c:v>9</c:v>
                </c:pt>
                <c:pt idx="2">
                  <c:v>15</c:v>
                </c:pt>
                <c:pt idx="3">
                  <c:v>7</c:v>
                </c:pt>
                <c:pt idx="4">
                  <c:v>10</c:v>
                </c:pt>
                <c:pt idx="5">
                  <c:v>10</c:v>
                </c:pt>
                <c:pt idx="6">
                  <c:v>9</c:v>
                </c:pt>
                <c:pt idx="7">
                  <c:v>15</c:v>
                </c:pt>
              </c:numCache>
            </c:numRef>
          </c:val>
          <c:extLst xmlns:c16r2="http://schemas.microsoft.com/office/drawing/2015/06/chart">
            <c:ext xmlns:c16="http://schemas.microsoft.com/office/drawing/2014/chart" uri="{C3380CC4-5D6E-409C-BE32-E72D297353CC}">
              <c16:uniqueId val="{00000001-767C-47A9-B6AE-130E9463D92B}"/>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2</c:v>
                </c:pt>
                <c:pt idx="1">
                  <c:v>2</c:v>
                </c:pt>
                <c:pt idx="2">
                  <c:v>5</c:v>
                </c:pt>
                <c:pt idx="3">
                  <c:v>7</c:v>
                </c:pt>
                <c:pt idx="4">
                  <c:v>2</c:v>
                </c:pt>
                <c:pt idx="5">
                  <c:v>8</c:v>
                </c:pt>
                <c:pt idx="6">
                  <c:v>1</c:v>
                </c:pt>
                <c:pt idx="7">
                  <c:v>7</c:v>
                </c:pt>
              </c:numCache>
            </c:numRef>
          </c:val>
          <c:extLst xmlns:c16r2="http://schemas.microsoft.com/office/drawing/2015/06/chart">
            <c:ext xmlns:c16="http://schemas.microsoft.com/office/drawing/2014/chart" uri="{C3380CC4-5D6E-409C-BE32-E72D297353CC}">
              <c16:uniqueId val="{00000002-767C-47A9-B6AE-130E9463D92B}"/>
            </c:ext>
          </c:extLst>
        </c:ser>
        <c:dLbls>
          <c:showLegendKey val="0"/>
          <c:showVal val="0"/>
          <c:showCatName val="0"/>
          <c:showSerName val="0"/>
          <c:showPercent val="0"/>
          <c:showBubbleSize val="0"/>
        </c:dLbls>
        <c:gapWidth val="182"/>
        <c:axId val="-1765134896"/>
        <c:axId val="-1765134352"/>
      </c:barChart>
      <c:catAx>
        <c:axId val="-1765134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65134352"/>
        <c:crosses val="autoZero"/>
        <c:auto val="1"/>
        <c:lblAlgn val="ctr"/>
        <c:lblOffset val="100"/>
        <c:noMultiLvlLbl val="0"/>
      </c:catAx>
      <c:valAx>
        <c:axId val="-176513435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6513489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128</c:v>
                </c:pt>
                <c:pt idx="1">
                  <c:v>120</c:v>
                </c:pt>
                <c:pt idx="2">
                  <c:v>115</c:v>
                </c:pt>
                <c:pt idx="3">
                  <c:v>127</c:v>
                </c:pt>
                <c:pt idx="4">
                  <c:v>125</c:v>
                </c:pt>
                <c:pt idx="5">
                  <c:v>128</c:v>
                </c:pt>
                <c:pt idx="6">
                  <c:v>131</c:v>
                </c:pt>
                <c:pt idx="7">
                  <c:v>132</c:v>
                </c:pt>
                <c:pt idx="8">
                  <c:v>127</c:v>
                </c:pt>
                <c:pt idx="9">
                  <c:v>133</c:v>
                </c:pt>
                <c:pt idx="10">
                  <c:v>129</c:v>
                </c:pt>
                <c:pt idx="11">
                  <c:v>120</c:v>
                </c:pt>
                <c:pt idx="12">
                  <c:v>126</c:v>
                </c:pt>
                <c:pt idx="13">
                  <c:v>126</c:v>
                </c:pt>
                <c:pt idx="14">
                  <c:v>115</c:v>
                </c:pt>
                <c:pt idx="15">
                  <c:v>115</c:v>
                </c:pt>
                <c:pt idx="16">
                  <c:v>116</c:v>
                </c:pt>
                <c:pt idx="17">
                  <c:v>121</c:v>
                </c:pt>
                <c:pt idx="18">
                  <c:v>131</c:v>
                </c:pt>
                <c:pt idx="19">
                  <c:v>127</c:v>
                </c:pt>
                <c:pt idx="20">
                  <c:v>118</c:v>
                </c:pt>
                <c:pt idx="21">
                  <c:v>125</c:v>
                </c:pt>
                <c:pt idx="22">
                  <c:v>127</c:v>
                </c:pt>
                <c:pt idx="23">
                  <c:v>115</c:v>
                </c:pt>
                <c:pt idx="24">
                  <c:v>124</c:v>
                </c:pt>
                <c:pt idx="25">
                  <c:v>125</c:v>
                </c:pt>
              </c:numCache>
            </c:numRef>
          </c:val>
          <c:extLst xmlns:c16r2="http://schemas.microsoft.com/office/drawing/2015/06/chart">
            <c:ext xmlns:c16="http://schemas.microsoft.com/office/drawing/2014/chart" uri="{C3380CC4-5D6E-409C-BE32-E72D297353CC}">
              <c16:uniqueId val="{00000000-DE4E-43B3-8FA1-CD0F19DF97A2}"/>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DE4E-43B3-8FA1-CD0F19DF97A2}"/>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2</c:v>
                </c:pt>
                <c:pt idx="1">
                  <c:v>8</c:v>
                </c:pt>
                <c:pt idx="2">
                  <c:v>8</c:v>
                </c:pt>
                <c:pt idx="3">
                  <c:v>4</c:v>
                </c:pt>
                <c:pt idx="4">
                  <c:v>1</c:v>
                </c:pt>
                <c:pt idx="5">
                  <c:v>1</c:v>
                </c:pt>
                <c:pt idx="6">
                  <c:v>2</c:v>
                </c:pt>
                <c:pt idx="7">
                  <c:v>2</c:v>
                </c:pt>
                <c:pt idx="8">
                  <c:v>1</c:v>
                </c:pt>
                <c:pt idx="9">
                  <c:v>0</c:v>
                </c:pt>
                <c:pt idx="10">
                  <c:v>4</c:v>
                </c:pt>
                <c:pt idx="11">
                  <c:v>4</c:v>
                </c:pt>
                <c:pt idx="12">
                  <c:v>0</c:v>
                </c:pt>
                <c:pt idx="13">
                  <c:v>2</c:v>
                </c:pt>
                <c:pt idx="14">
                  <c:v>5</c:v>
                </c:pt>
                <c:pt idx="15">
                  <c:v>2</c:v>
                </c:pt>
                <c:pt idx="16">
                  <c:v>0</c:v>
                </c:pt>
                <c:pt idx="17">
                  <c:v>2</c:v>
                </c:pt>
                <c:pt idx="18">
                  <c:v>2</c:v>
                </c:pt>
                <c:pt idx="19">
                  <c:v>0</c:v>
                </c:pt>
                <c:pt idx="20">
                  <c:v>2</c:v>
                </c:pt>
                <c:pt idx="21">
                  <c:v>5</c:v>
                </c:pt>
                <c:pt idx="22">
                  <c:v>1</c:v>
                </c:pt>
                <c:pt idx="23">
                  <c:v>3</c:v>
                </c:pt>
                <c:pt idx="24">
                  <c:v>2</c:v>
                </c:pt>
                <c:pt idx="25">
                  <c:v>1</c:v>
                </c:pt>
              </c:numCache>
            </c:numRef>
          </c:val>
          <c:extLst xmlns:c16r2="http://schemas.microsoft.com/office/drawing/2015/06/chart">
            <c:ext xmlns:c16="http://schemas.microsoft.com/office/drawing/2014/chart" uri="{C3380CC4-5D6E-409C-BE32-E72D297353CC}">
              <c16:uniqueId val="{00000002-DE4E-43B3-8FA1-CD0F19DF97A2}"/>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DE4E-43B3-8FA1-CD0F19DF97A2}"/>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DE4E-43B3-8FA1-CD0F19DF97A2}"/>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8</c:v>
                </c:pt>
                <c:pt idx="1">
                  <c:v>8</c:v>
                </c:pt>
                <c:pt idx="2">
                  <c:v>15</c:v>
                </c:pt>
                <c:pt idx="3">
                  <c:v>7</c:v>
                </c:pt>
                <c:pt idx="4">
                  <c:v>12</c:v>
                </c:pt>
                <c:pt idx="5">
                  <c:v>9</c:v>
                </c:pt>
                <c:pt idx="6">
                  <c:v>5</c:v>
                </c:pt>
                <c:pt idx="7">
                  <c:v>4</c:v>
                </c:pt>
                <c:pt idx="8">
                  <c:v>10</c:v>
                </c:pt>
                <c:pt idx="9">
                  <c:v>5</c:v>
                </c:pt>
                <c:pt idx="10">
                  <c:v>5</c:v>
                </c:pt>
                <c:pt idx="11">
                  <c:v>12</c:v>
                </c:pt>
                <c:pt idx="12">
                  <c:v>12</c:v>
                </c:pt>
                <c:pt idx="13">
                  <c:v>10</c:v>
                </c:pt>
                <c:pt idx="14">
                  <c:v>20</c:v>
                </c:pt>
                <c:pt idx="15">
                  <c:v>21</c:v>
                </c:pt>
                <c:pt idx="16">
                  <c:v>22</c:v>
                </c:pt>
                <c:pt idx="17">
                  <c:v>15</c:v>
                </c:pt>
                <c:pt idx="18">
                  <c:v>5</c:v>
                </c:pt>
                <c:pt idx="19">
                  <c:v>11</c:v>
                </c:pt>
                <c:pt idx="20">
                  <c:v>18</c:v>
                </c:pt>
                <c:pt idx="21">
                  <c:v>8</c:v>
                </c:pt>
                <c:pt idx="22">
                  <c:v>10</c:v>
                </c:pt>
                <c:pt idx="23">
                  <c:v>20</c:v>
                </c:pt>
                <c:pt idx="24">
                  <c:v>12</c:v>
                </c:pt>
                <c:pt idx="25">
                  <c:v>12</c:v>
                </c:pt>
              </c:numCache>
            </c:numRef>
          </c:val>
          <c:extLst xmlns:c16r2="http://schemas.microsoft.com/office/drawing/2015/06/chart">
            <c:ext xmlns:c16="http://schemas.microsoft.com/office/drawing/2014/chart" uri="{C3380CC4-5D6E-409C-BE32-E72D297353CC}">
              <c16:uniqueId val="{00000005-DE4E-43B3-8FA1-CD0F19DF97A2}"/>
            </c:ext>
          </c:extLst>
        </c:ser>
        <c:dLbls>
          <c:showLegendKey val="0"/>
          <c:showVal val="0"/>
          <c:showCatName val="0"/>
          <c:showSerName val="0"/>
          <c:showPercent val="0"/>
          <c:showBubbleSize val="0"/>
        </c:dLbls>
        <c:gapWidth val="182"/>
        <c:axId val="-1696334672"/>
        <c:axId val="-1696330864"/>
      </c:barChart>
      <c:catAx>
        <c:axId val="-16963346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696330864"/>
        <c:crosses val="autoZero"/>
        <c:auto val="1"/>
        <c:lblAlgn val="ctr"/>
        <c:lblOffset val="100"/>
        <c:noMultiLvlLbl val="0"/>
      </c:catAx>
      <c:valAx>
        <c:axId val="-1696330864"/>
        <c:scaling>
          <c:orientation val="minMax"/>
          <c:max val="138"/>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96334672"/>
        <c:crosses val="autoZero"/>
        <c:crossBetween val="between"/>
        <c:majorUnit val="15"/>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C62274BD-A612-4EB2-90C5-E553D9B0979B}" type="presOf" srcId="{BDBF99DF-0B36-4C9A-899F-AEA5652BFC10}" destId="{20C95AB1-304B-4E67-8770-C119D9541A12}" srcOrd="0" destOrd="0" presId="urn:microsoft.com/office/officeart/2005/8/layout/vList2"/>
    <dgm:cxn modelId="{3196F978-2CBF-483A-8CB3-E77B1A94962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2DBCDE1-6DCE-4C21-8E64-4ADE421A447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BC04D59E-ACE3-402A-8A5D-81397825C2B6}" type="presOf" srcId="{DC6A5C6C-A6FD-441A-BC41-D4E26F557628}" destId="{5C76E221-16AB-460C-B01F-31CE522C0E51}" srcOrd="0" destOrd="0" presId="urn:microsoft.com/office/officeart/2005/8/layout/vList2"/>
    <dgm:cxn modelId="{776FF808-E827-4B21-B4B2-150C0B4EA95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2A6B8BA-2C73-4172-B92D-99205978256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192EAEA-B66C-4715-9CC9-4D74E62DA7EB}" type="presOf" srcId="{DC6A5C6C-A6FD-441A-BC41-D4E26F557628}" destId="{5C76E221-16AB-460C-B01F-31CE522C0E51}" srcOrd="0" destOrd="0" presId="urn:microsoft.com/office/officeart/2005/8/layout/vList2"/>
    <dgm:cxn modelId="{1455559F-57FB-400E-9614-EFF5E033FEF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FFD011F-04F4-4D71-9680-1C8E8999C8B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0DDEE99-7D8D-48C5-A829-737725A61849}" type="presOf" srcId="{DC6A5C6C-A6FD-441A-BC41-D4E26F557628}" destId="{5C76E221-16AB-460C-B01F-31CE522C0E51}" srcOrd="0" destOrd="0" presId="urn:microsoft.com/office/officeart/2005/8/layout/vList2"/>
    <dgm:cxn modelId="{04630DAE-835F-4AD5-A488-DBD60479C60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B6E8A1B-AF62-4658-A5F9-07532D846D4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44960385-0708-418C-98A8-F77D659A2C97}" type="presOf" srcId="{BDBF99DF-0B36-4C9A-899F-AEA5652BFC10}" destId="{20C95AB1-304B-4E67-8770-C119D9541A12}" srcOrd="0" destOrd="0" presId="urn:microsoft.com/office/officeart/2005/8/layout/vList2"/>
    <dgm:cxn modelId="{B3B3110E-935F-4BF9-A5EB-3801AFEA879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85A27FD-4D49-4B5A-A939-934C1F29DD4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610CF47-5D79-42B6-A80D-6B44E2B02C07}" type="presOf" srcId="{BDBF99DF-0B36-4C9A-899F-AEA5652BFC10}" destId="{20C95AB1-304B-4E67-8770-C119D9541A12}" srcOrd="0" destOrd="0" presId="urn:microsoft.com/office/officeart/2005/8/layout/vList2"/>
    <dgm:cxn modelId="{AD2BC2CA-4411-4F63-B776-E48C91088D7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871C344-884F-4C4A-9640-DFFD7ABF4AD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3FFF516-A64A-43E4-AB08-EFD6AE47684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7EFA34E-F24D-4953-B32C-72018C058BF8}" type="presOf" srcId="{BDBF99DF-0B36-4C9A-899F-AEA5652BFC10}" destId="{20C95AB1-304B-4E67-8770-C119D9541A12}" srcOrd="0" destOrd="0" presId="urn:microsoft.com/office/officeart/2005/8/layout/vList2"/>
    <dgm:cxn modelId="{BD5448E3-3B48-476E-B33E-91455B92D72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BADB784-0BDC-45F1-94D7-39967495CD0E}" type="presOf" srcId="{BDBF99DF-0B36-4C9A-899F-AEA5652BFC10}" destId="{20C95AB1-304B-4E67-8770-C119D9541A12}" srcOrd="0" destOrd="0" presId="urn:microsoft.com/office/officeart/2005/8/layout/vList2"/>
    <dgm:cxn modelId="{EF4D31A5-4B6D-44EC-9ED5-F1E4568D6AD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67960C5-B43E-4A7E-8045-FA0B9FF099C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676E443-AE98-433D-9C06-359E6DB41B4C}" type="presOf" srcId="{DC6A5C6C-A6FD-441A-BC41-D4E26F557628}" destId="{5C76E221-16AB-460C-B01F-31CE522C0E51}" srcOrd="0" destOrd="0" presId="urn:microsoft.com/office/officeart/2005/8/layout/vList2"/>
    <dgm:cxn modelId="{B0B0608E-7BEC-4A21-A4BE-6C5CD12208D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998DD1B-54BE-4859-9AC7-DE145F2DBE7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01ED7DA-F7BF-4FF5-ABFA-B2025B6AC07A}" type="presOf" srcId="{BDBF99DF-0B36-4C9A-899F-AEA5652BFC10}" destId="{20C95AB1-304B-4E67-8770-C119D9541A12}" srcOrd="0" destOrd="0" presId="urn:microsoft.com/office/officeart/2005/8/layout/vList2"/>
    <dgm:cxn modelId="{6E1803EA-F7B5-48F2-90E4-6E9ADE2C029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593B68D-DC61-46EA-B47C-0F035E7159F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1"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FB74FD3C-3B0B-4961-B1BD-3B34FCD24F3C}" type="presOf" srcId="{E9E1F9E9-BC62-42E7-B2BA-F5AFC4ADE34B}" destId="{55B0065C-6EB5-4701-BF50-81A5F4961077}"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502537CF-EB46-432E-80A9-90E9A515A7BC}" type="presOf" srcId="{FA31B926-2174-4E96-89F0-9CFB72946391}" destId="{8D4DFC5B-E5BD-48C5-85A5-03F3EEF9A3CD}" srcOrd="0" destOrd="0" presId="urn:microsoft.com/office/officeart/2005/8/layout/hierarchy1"/>
    <dgm:cxn modelId="{A4881E19-E300-4AEF-82A2-BF655B6D75A8}" type="presOf" srcId="{57C2CA10-C864-4A97-AFAC-F0C45C5C6768}" destId="{EEC82BA3-BF24-4ED2-8522-D5E3E1354604}" srcOrd="0" destOrd="0" presId="urn:microsoft.com/office/officeart/2005/8/layout/hierarchy1"/>
    <dgm:cxn modelId="{5F2787E7-14AC-4CE1-9409-E82269CE5D26}" type="presOf" srcId="{6C44395B-531E-43EE-ADF3-38A6EFD4C5D5}" destId="{DE6D1B9E-DF9D-4206-90A4-62C3F27EFAD0}" srcOrd="0" destOrd="0" presId="urn:microsoft.com/office/officeart/2005/8/layout/hierarchy1"/>
    <dgm:cxn modelId="{81A6567F-5E52-43F7-8F6A-29E510128B77}" type="presOf" srcId="{63CFB271-7E2D-44F9-8C79-D3F1FEFC766A}" destId="{B1D42902-60FA-4BA4-9F5A-2CD7EC7FF6E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C15DE7CB-240F-43A8-A254-0E500149A0B9}" type="presOf" srcId="{FA1BDD09-DBE8-4440-A615-BEF98794ABB8}" destId="{BA58F975-1A99-4681-A429-BFD4997347F6}" srcOrd="0" destOrd="0" presId="urn:microsoft.com/office/officeart/2005/8/layout/hierarchy1"/>
    <dgm:cxn modelId="{9F552494-D8F3-4E79-8FD5-F5BE7608D40A}" type="presOf" srcId="{C3F5A074-B287-43D0-B456-DD7887C46EE7}" destId="{0F9A4A4D-7845-44E1-9198-FF5105103711}" srcOrd="0" destOrd="0" presId="urn:microsoft.com/office/officeart/2005/8/layout/hierarchy1"/>
    <dgm:cxn modelId="{45846B7E-596C-48A6-9B1E-6E04E0F8823C}" type="presOf" srcId="{08209E99-50E4-412A-AD89-16F776850B40}" destId="{D68AE7C3-96F2-449D-BF58-91F70123CFEB}" srcOrd="0" destOrd="0" presId="urn:microsoft.com/office/officeart/2005/8/layout/hierarchy1"/>
    <dgm:cxn modelId="{A8BE1BD3-FBBB-41C8-BDDA-F5AE2D630DA7}" type="presOf" srcId="{BC142BFD-CED4-42EA-AFD8-1544438F76E0}" destId="{66A2A8C1-3B7C-4D36-A00A-9C53871160BD}" srcOrd="0" destOrd="0" presId="urn:microsoft.com/office/officeart/2005/8/layout/hierarchy1"/>
    <dgm:cxn modelId="{FA574896-E0EE-435F-A4FE-02077D55161A}" type="presOf" srcId="{F60CFCC6-B09C-4C08-BEC8-9D1149E3A46D}" destId="{1CE97110-BBBA-4C03-A598-C12840CF597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94FB7372-7880-41AC-A097-42C85E39F8FD}" type="presOf" srcId="{D8939CAC-70A2-4D7C-9567-364C0941B518}" destId="{873FB967-8265-409E-B5AA-D59480DAF07E}"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451DFA87-6CE2-4E23-822A-9A51A7AFD554}"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8F9A6AAE-BDCE-4D78-B5A3-48CF2BE81762}" type="presOf" srcId="{6386F8C1-36F6-4DF1-A941-506E49A36DC2}" destId="{0D980642-4A32-450F-A5CE-08B5B275E3B2}" srcOrd="0" destOrd="0" presId="urn:microsoft.com/office/officeart/2005/8/layout/hierarchy1"/>
    <dgm:cxn modelId="{F3D01BA5-21A4-452E-90A0-7F32361221B7}" type="presOf" srcId="{3711809D-C6BC-4D75-A791-D1382A7A04D6}" destId="{C087B052-B997-48E8-8328-8E6AAC11B736}" srcOrd="0" destOrd="0" presId="urn:microsoft.com/office/officeart/2005/8/layout/hierarchy1"/>
    <dgm:cxn modelId="{E12E0104-45BF-4E9A-BB2B-E52224AF0C29}" type="presParOf" srcId="{EEC82BA3-BF24-4ED2-8522-D5E3E1354604}" destId="{619520C8-65D0-47A4-8284-1C29E82FB572}" srcOrd="0" destOrd="0" presId="urn:microsoft.com/office/officeart/2005/8/layout/hierarchy1"/>
    <dgm:cxn modelId="{CBF2F3DD-BF0F-4B1A-B0E0-B519E5C5FA9C}" type="presParOf" srcId="{619520C8-65D0-47A4-8284-1C29E82FB572}" destId="{99BD0A01-A0F8-4D9E-B5EC-0D9CB20F1672}" srcOrd="0" destOrd="0" presId="urn:microsoft.com/office/officeart/2005/8/layout/hierarchy1"/>
    <dgm:cxn modelId="{115A2D47-3444-41BA-B96C-2B8A402224BD}" type="presParOf" srcId="{99BD0A01-A0F8-4D9E-B5EC-0D9CB20F1672}" destId="{C4ED652E-6DD6-4577-BF34-494479DDE304}" srcOrd="0" destOrd="0" presId="urn:microsoft.com/office/officeart/2005/8/layout/hierarchy1"/>
    <dgm:cxn modelId="{54019E2C-4633-4150-B275-4A820F9A985B}" type="presParOf" srcId="{99BD0A01-A0F8-4D9E-B5EC-0D9CB20F1672}" destId="{C087B052-B997-48E8-8328-8E6AAC11B736}" srcOrd="1" destOrd="0" presId="urn:microsoft.com/office/officeart/2005/8/layout/hierarchy1"/>
    <dgm:cxn modelId="{2F62BCB9-3F1F-4E54-85AE-3DF6D497E87A}" type="presParOf" srcId="{619520C8-65D0-47A4-8284-1C29E82FB572}" destId="{D6392A81-AB4D-43F2-9FDC-2FF4F13B1D81}" srcOrd="1" destOrd="0" presId="urn:microsoft.com/office/officeart/2005/8/layout/hierarchy1"/>
    <dgm:cxn modelId="{21A32C85-1584-4D83-803A-79CFAE281EAD}" type="presParOf" srcId="{D6392A81-AB4D-43F2-9FDC-2FF4F13B1D81}" destId="{8D4DFC5B-E5BD-48C5-85A5-03F3EEF9A3CD}" srcOrd="0" destOrd="0" presId="urn:microsoft.com/office/officeart/2005/8/layout/hierarchy1"/>
    <dgm:cxn modelId="{DBD8E1BF-7409-4AA9-9802-AB4768A46505}" type="presParOf" srcId="{D6392A81-AB4D-43F2-9FDC-2FF4F13B1D81}" destId="{B4A14187-5AC5-48FF-BD14-3EB9221D6A1B}" srcOrd="1" destOrd="0" presId="urn:microsoft.com/office/officeart/2005/8/layout/hierarchy1"/>
    <dgm:cxn modelId="{0C4CF8E4-DE8D-4627-88A6-3FA7729A2914}" type="presParOf" srcId="{B4A14187-5AC5-48FF-BD14-3EB9221D6A1B}" destId="{4D2ACBFB-2106-4F78-8ECF-4B0C48671B08}" srcOrd="0" destOrd="0" presId="urn:microsoft.com/office/officeart/2005/8/layout/hierarchy1"/>
    <dgm:cxn modelId="{556034E8-51FA-4B65-88A9-79DB73B7B87B}" type="presParOf" srcId="{4D2ACBFB-2106-4F78-8ECF-4B0C48671B08}" destId="{FD07F0DD-2452-4DC9-9FA7-73CAEC7BE105}" srcOrd="0" destOrd="0" presId="urn:microsoft.com/office/officeart/2005/8/layout/hierarchy1"/>
    <dgm:cxn modelId="{0C050F0C-D145-4E30-9A0F-F438538FE387}" type="presParOf" srcId="{4D2ACBFB-2106-4F78-8ECF-4B0C48671B08}" destId="{873FB967-8265-409E-B5AA-D59480DAF07E}" srcOrd="1" destOrd="0" presId="urn:microsoft.com/office/officeart/2005/8/layout/hierarchy1"/>
    <dgm:cxn modelId="{985D10EB-17D0-4E00-8264-9B47A681DBB0}" type="presParOf" srcId="{B4A14187-5AC5-48FF-BD14-3EB9221D6A1B}" destId="{30982FF0-E2FA-49C2-AC42-65618A0ABB77}" srcOrd="1" destOrd="0" presId="urn:microsoft.com/office/officeart/2005/8/layout/hierarchy1"/>
    <dgm:cxn modelId="{852EF70C-229A-44A4-9E8C-A64414B14681}" type="presParOf" srcId="{30982FF0-E2FA-49C2-AC42-65618A0ABB77}" destId="{BA58F975-1A99-4681-A429-BFD4997347F6}" srcOrd="0" destOrd="0" presId="urn:microsoft.com/office/officeart/2005/8/layout/hierarchy1"/>
    <dgm:cxn modelId="{0511A6AA-91D1-422A-8E11-314EB50A9FC0}" type="presParOf" srcId="{30982FF0-E2FA-49C2-AC42-65618A0ABB77}" destId="{9CC5F9EC-4239-422E-A865-4B4DEEDB804A}" srcOrd="1" destOrd="0" presId="urn:microsoft.com/office/officeart/2005/8/layout/hierarchy1"/>
    <dgm:cxn modelId="{9B47780E-A2E1-40C7-902A-5416556D49A2}" type="presParOf" srcId="{9CC5F9EC-4239-422E-A865-4B4DEEDB804A}" destId="{F3AD537E-ED19-46EC-B26F-461C1D9D6F23}" srcOrd="0" destOrd="0" presId="urn:microsoft.com/office/officeart/2005/8/layout/hierarchy1"/>
    <dgm:cxn modelId="{1C5B2241-1481-4118-B9E0-5457677B3A82}" type="presParOf" srcId="{F3AD537E-ED19-46EC-B26F-461C1D9D6F23}" destId="{2BA0BEBB-8F9C-4CB7-9134-B3DCE458C153}" srcOrd="0" destOrd="0" presId="urn:microsoft.com/office/officeart/2005/8/layout/hierarchy1"/>
    <dgm:cxn modelId="{A6EDB43C-A700-475C-A0F8-E571310BBC6D}" type="presParOf" srcId="{F3AD537E-ED19-46EC-B26F-461C1D9D6F23}" destId="{66A2A8C1-3B7C-4D36-A00A-9C53871160BD}" srcOrd="1" destOrd="0" presId="urn:microsoft.com/office/officeart/2005/8/layout/hierarchy1"/>
    <dgm:cxn modelId="{ABEEF4C5-D357-49B1-A4A1-C645EAB99E93}" type="presParOf" srcId="{9CC5F9EC-4239-422E-A865-4B4DEEDB804A}" destId="{BBCC611D-009D-492C-A417-7CD2BF2434B0}" srcOrd="1" destOrd="0" presId="urn:microsoft.com/office/officeart/2005/8/layout/hierarchy1"/>
    <dgm:cxn modelId="{71E6116B-8B1F-4BEB-8093-00610F4C6FC0}" type="presParOf" srcId="{BBCC611D-009D-492C-A417-7CD2BF2434B0}" destId="{1CE97110-BBBA-4C03-A598-C12840CF597D}" srcOrd="0" destOrd="0" presId="urn:microsoft.com/office/officeart/2005/8/layout/hierarchy1"/>
    <dgm:cxn modelId="{58AD2244-21C6-4CD1-A8AD-8C881F6E66F4}" type="presParOf" srcId="{BBCC611D-009D-492C-A417-7CD2BF2434B0}" destId="{08FE2A85-6656-4004-A7D2-1BE95D7C7DB5}" srcOrd="1" destOrd="0" presId="urn:microsoft.com/office/officeart/2005/8/layout/hierarchy1"/>
    <dgm:cxn modelId="{7EC185BD-F328-4707-91AC-52ECC925C928}" type="presParOf" srcId="{08FE2A85-6656-4004-A7D2-1BE95D7C7DB5}" destId="{06D129D4-0A5B-40D9-BA4C-456CCE8040E8}" srcOrd="0" destOrd="0" presId="urn:microsoft.com/office/officeart/2005/8/layout/hierarchy1"/>
    <dgm:cxn modelId="{AF00EF6B-B317-410A-AE7A-0D68C25BA0BB}" type="presParOf" srcId="{06D129D4-0A5B-40D9-BA4C-456CCE8040E8}" destId="{8D5E465E-7306-4188-95E7-4B5D015F4B73}" srcOrd="0" destOrd="0" presId="urn:microsoft.com/office/officeart/2005/8/layout/hierarchy1"/>
    <dgm:cxn modelId="{5B1FDE2B-734D-45EF-B057-C6A1ECB587BD}" type="presParOf" srcId="{06D129D4-0A5B-40D9-BA4C-456CCE8040E8}" destId="{8932DB13-DCA8-48A2-B09F-CCEF6EAFB87F}" srcOrd="1" destOrd="0" presId="urn:microsoft.com/office/officeart/2005/8/layout/hierarchy1"/>
    <dgm:cxn modelId="{DC216339-7BD5-40CB-9E2A-1A5FF003722B}" type="presParOf" srcId="{08FE2A85-6656-4004-A7D2-1BE95D7C7DB5}" destId="{52A30EBC-8188-40D0-B18C-29716E7FFB2A}" srcOrd="1" destOrd="0" presId="urn:microsoft.com/office/officeart/2005/8/layout/hierarchy1"/>
    <dgm:cxn modelId="{2441EDFF-BBD7-48BD-A185-B30E87334AD6}" type="presParOf" srcId="{D6392A81-AB4D-43F2-9FDC-2FF4F13B1D81}" destId="{D68AE7C3-96F2-449D-BF58-91F70123CFEB}" srcOrd="2" destOrd="0" presId="urn:microsoft.com/office/officeart/2005/8/layout/hierarchy1"/>
    <dgm:cxn modelId="{B872E830-57F9-4003-8E99-D72B4FB0DF47}" type="presParOf" srcId="{D6392A81-AB4D-43F2-9FDC-2FF4F13B1D81}" destId="{BD73B400-1750-4A47-896B-E398BB16760F}" srcOrd="3" destOrd="0" presId="urn:microsoft.com/office/officeart/2005/8/layout/hierarchy1"/>
    <dgm:cxn modelId="{3D7AF6C7-DA41-44AF-B576-DD5A36234CF5}" type="presParOf" srcId="{BD73B400-1750-4A47-896B-E398BB16760F}" destId="{16329E59-309C-4E5E-86D3-BBAB46BD5860}" srcOrd="0" destOrd="0" presId="urn:microsoft.com/office/officeart/2005/8/layout/hierarchy1"/>
    <dgm:cxn modelId="{14FB4D36-C95F-4FAA-86BB-7442A44BE31E}" type="presParOf" srcId="{16329E59-309C-4E5E-86D3-BBAB46BD5860}" destId="{E3808C3B-2BEF-40B5-BFBF-C64E064D05BB}" srcOrd="0" destOrd="0" presId="urn:microsoft.com/office/officeart/2005/8/layout/hierarchy1"/>
    <dgm:cxn modelId="{8BA99FED-E4FB-4F5A-9E43-1DC3C3A932A9}" type="presParOf" srcId="{16329E59-309C-4E5E-86D3-BBAB46BD5860}" destId="{B1D42902-60FA-4BA4-9F5A-2CD7EC7FF6E6}" srcOrd="1" destOrd="0" presId="urn:microsoft.com/office/officeart/2005/8/layout/hierarchy1"/>
    <dgm:cxn modelId="{A1BF2C9C-A9A8-457A-824C-7CE2B67E5BFF}" type="presParOf" srcId="{BD73B400-1750-4A47-896B-E398BB16760F}" destId="{99520268-1E65-400E-B0C0-48445C832E6A}" srcOrd="1" destOrd="0" presId="urn:microsoft.com/office/officeart/2005/8/layout/hierarchy1"/>
    <dgm:cxn modelId="{BC222CF5-57C2-4759-8DAD-15E31411DE09}" type="presParOf" srcId="{99520268-1E65-400E-B0C0-48445C832E6A}" destId="{0F9A4A4D-7845-44E1-9198-FF5105103711}" srcOrd="0" destOrd="0" presId="urn:microsoft.com/office/officeart/2005/8/layout/hierarchy1"/>
    <dgm:cxn modelId="{6E2B91A4-8610-4D8B-A6D2-6427547B1064}" type="presParOf" srcId="{99520268-1E65-400E-B0C0-48445C832E6A}" destId="{C4C0D3E3-36C8-47CE-934D-A6BD3BDD31EC}" srcOrd="1" destOrd="0" presId="urn:microsoft.com/office/officeart/2005/8/layout/hierarchy1"/>
    <dgm:cxn modelId="{1B8943A3-112B-4565-964C-6BDC9356ACCA}" type="presParOf" srcId="{C4C0D3E3-36C8-47CE-934D-A6BD3BDD31EC}" destId="{B7E493C3-EB57-4CC9-BCBF-75B24CF8637D}" srcOrd="0" destOrd="0" presId="urn:microsoft.com/office/officeart/2005/8/layout/hierarchy1"/>
    <dgm:cxn modelId="{EBAFCDDD-4977-4A33-B727-53E67901DB96}" type="presParOf" srcId="{B7E493C3-EB57-4CC9-BCBF-75B24CF8637D}" destId="{F7523B7A-A9B3-4B31-BF23-05843A03562B}" srcOrd="0" destOrd="0" presId="urn:microsoft.com/office/officeart/2005/8/layout/hierarchy1"/>
    <dgm:cxn modelId="{F33AB847-3E20-4736-8FEC-8F37ED45C582}" type="presParOf" srcId="{B7E493C3-EB57-4CC9-BCBF-75B24CF8637D}" destId="{55B0065C-6EB5-4701-BF50-81A5F4961077}" srcOrd="1" destOrd="0" presId="urn:microsoft.com/office/officeart/2005/8/layout/hierarchy1"/>
    <dgm:cxn modelId="{21E7E516-FE8E-49F0-ADA2-6B5F7A3399D4}" type="presParOf" srcId="{C4C0D3E3-36C8-47CE-934D-A6BD3BDD31EC}" destId="{0F320184-14A4-44E0-844E-6EF61184F274}" srcOrd="1" destOrd="0" presId="urn:microsoft.com/office/officeart/2005/8/layout/hierarchy1"/>
    <dgm:cxn modelId="{B4891710-0F4D-4B24-8FF6-89FE18BC4B8E}" type="presParOf" srcId="{0F320184-14A4-44E0-844E-6EF61184F274}" destId="{0D980642-4A32-450F-A5CE-08B5B275E3B2}" srcOrd="0" destOrd="0" presId="urn:microsoft.com/office/officeart/2005/8/layout/hierarchy1"/>
    <dgm:cxn modelId="{E548CD3D-8B31-4F01-9510-8F37E50638E9}" type="presParOf" srcId="{0F320184-14A4-44E0-844E-6EF61184F274}" destId="{5AC48FD6-FD99-48CF-830E-6CB6D93C218D}" srcOrd="1" destOrd="0" presId="urn:microsoft.com/office/officeart/2005/8/layout/hierarchy1"/>
    <dgm:cxn modelId="{E51342F8-9059-4652-9D06-AA7BE37FEF46}" type="presParOf" srcId="{5AC48FD6-FD99-48CF-830E-6CB6D93C218D}" destId="{68F7C5D0-AFC4-440F-9736-03D10A256638}" srcOrd="0" destOrd="0" presId="urn:microsoft.com/office/officeart/2005/8/layout/hierarchy1"/>
    <dgm:cxn modelId="{CE44425C-7930-4850-8C2E-B4DC30BA2393}" type="presParOf" srcId="{68F7C5D0-AFC4-440F-9736-03D10A256638}" destId="{9FED0DB6-DB7C-40B3-8BF5-B55B570E7D39}" srcOrd="0" destOrd="0" presId="urn:microsoft.com/office/officeart/2005/8/layout/hierarchy1"/>
    <dgm:cxn modelId="{BC09C2B4-BD64-4562-9DA4-E9627683BCD5}" type="presParOf" srcId="{68F7C5D0-AFC4-440F-9736-03D10A256638}" destId="{DE6D1B9E-DF9D-4206-90A4-62C3F27EFAD0}" srcOrd="1" destOrd="0" presId="urn:microsoft.com/office/officeart/2005/8/layout/hierarchy1"/>
    <dgm:cxn modelId="{291C8EA8-A524-4CAC-95CD-F9D206ACF101}"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CF6AC8BE-CC7F-4EAB-94C1-2C56BD58E080}" type="presOf" srcId="{DC6A5C6C-A6FD-441A-BC41-D4E26F557628}" destId="{5C76E221-16AB-460C-B01F-31CE522C0E51}" srcOrd="0" destOrd="0" presId="urn:microsoft.com/office/officeart/2005/8/layout/vList2"/>
    <dgm:cxn modelId="{882C391B-3EF2-4ABE-9759-1E6DC882BD6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4AA5D85-760A-46BB-88F0-A2D466D1F60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9C82DED-9887-475C-B8DD-C7CE889A89E1}" type="presOf" srcId="{BDBF99DF-0B36-4C9A-899F-AEA5652BFC10}" destId="{20C95AB1-304B-4E67-8770-C119D9541A12}" srcOrd="0" destOrd="0" presId="urn:microsoft.com/office/officeart/2005/8/layout/vList2"/>
    <dgm:cxn modelId="{2ED4D401-2EBA-4503-9BB8-F4E2848289E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283D640-32D3-4408-9728-0DC7CA7EFEE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6F75A9C-F7A6-4571-8AF2-69BFCC49BCD6}" type="presOf" srcId="{BDBF99DF-0B36-4C9A-899F-AEA5652BFC10}" destId="{20C95AB1-304B-4E67-8770-C119D9541A12}" srcOrd="0" destOrd="0" presId="urn:microsoft.com/office/officeart/2005/8/layout/vList2"/>
    <dgm:cxn modelId="{F6464098-9CCB-4D8A-8A1F-6508D3F1BA6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FE92458-7A9A-4A28-8CF5-F597685B83C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A98464D2-74CE-4388-BCCF-5148C14BA6FD}" type="presOf" srcId="{BDBF99DF-0B36-4C9A-899F-AEA5652BFC10}" destId="{20C95AB1-304B-4E67-8770-C119D9541A12}" srcOrd="0" destOrd="0" presId="urn:microsoft.com/office/officeart/2005/8/layout/vList2"/>
    <dgm:cxn modelId="{0A18083A-EDA4-4C13-A272-BB74AC2CFA9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5A14CC5-B496-4B6D-B0A6-307595C0FE6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1D7524C-2EF6-4FFA-9568-8C79DA87BE89}" type="presOf" srcId="{BDBF99DF-0B36-4C9A-899F-AEA5652BFC10}" destId="{20C95AB1-304B-4E67-8770-C119D9541A12}" srcOrd="0" destOrd="0" presId="urn:microsoft.com/office/officeart/2005/8/layout/vList2"/>
    <dgm:cxn modelId="{F5363C10-649F-47E5-AB88-74403932152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9FD945C-BB6C-49A2-BE5D-01DDEC4E6CA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67F9720-1345-4FAA-ADD1-0BB6222FCD78}" type="presOf" srcId="{DC6A5C6C-A6FD-441A-BC41-D4E26F557628}" destId="{5C76E221-16AB-460C-B01F-31CE522C0E51}" srcOrd="0" destOrd="0" presId="urn:microsoft.com/office/officeart/2005/8/layout/vList2"/>
    <dgm:cxn modelId="{70B45DF5-30BB-4069-B443-EE1A14657DC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8D75063-58D2-4D19-9EF0-ACEF8BF622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BC6588F-6437-4DFB-8946-7E83F0D2704E}" type="presOf" srcId="{DC6A5C6C-A6FD-441A-BC41-D4E26F557628}" destId="{5C76E221-16AB-460C-B01F-31CE522C0E51}" srcOrd="0" destOrd="0" presId="urn:microsoft.com/office/officeart/2005/8/layout/vList2"/>
    <dgm:cxn modelId="{09AD5474-287C-4EB3-AFE9-9BD8305994D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DCA5690-C69E-4B74-A5F4-C8D4B2127F4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64518EE-6313-4F98-BE75-ADBC01045305}" type="presOf" srcId="{BDBF99DF-0B36-4C9A-899F-AEA5652BFC10}" destId="{20C95AB1-304B-4E67-8770-C119D9541A12}" srcOrd="0" destOrd="0" presId="urn:microsoft.com/office/officeart/2005/8/layout/vList2"/>
    <dgm:cxn modelId="{D53A87EA-3C49-4516-B74F-2E6ABADA541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B60AA79-78D1-41B4-ABA9-20012050529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AE1007-9242-46EE-9528-628332478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30</Pages>
  <Words>6381</Words>
  <Characters>36376</Characters>
  <Application>Microsoft Office Word</Application>
  <DocSecurity>0</DocSecurity>
  <Lines>303</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Microsoft hesabı</cp:lastModifiedBy>
  <cp:revision>60</cp:revision>
  <cp:lastPrinted>2024-05-02T10:35:00Z</cp:lastPrinted>
  <dcterms:created xsi:type="dcterms:W3CDTF">2024-04-17T07:55:00Z</dcterms:created>
  <dcterms:modified xsi:type="dcterms:W3CDTF">2024-05-08T07:57:00Z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