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B4" w:rsidRDefault="001452B4" w:rsidP="001452B4">
      <w:pPr>
        <w:pStyle w:val="NormalWeb"/>
        <w:shd w:val="clear" w:color="auto" w:fill="FFFFFF"/>
        <w:spacing w:before="0" w:beforeAutospacing="0" w:after="0" w:afterAutospacing="0"/>
        <w:rPr>
          <w:rFonts w:ascii="Arial" w:hAnsi="Arial" w:cs="Arial"/>
          <w:color w:val="2E3D4C"/>
          <w:sz w:val="18"/>
          <w:szCs w:val="18"/>
        </w:rPr>
      </w:pPr>
      <w:r>
        <w:rPr>
          <w:rStyle w:val="Gl"/>
          <w:rFonts w:ascii="Arial" w:hAnsi="Arial" w:cs="Arial"/>
          <w:color w:val="2E3D4C"/>
          <w:sz w:val="23"/>
          <w:szCs w:val="23"/>
        </w:rPr>
        <w:t>Tarihçe</w:t>
      </w:r>
    </w:p>
    <w:p w:rsidR="001452B4" w:rsidRDefault="001452B4" w:rsidP="001452B4">
      <w:pPr>
        <w:pStyle w:val="NormalWeb"/>
        <w:shd w:val="clear" w:color="auto" w:fill="FFFFFF"/>
        <w:spacing w:before="0" w:beforeAutospacing="0" w:after="0" w:afterAutospacing="0"/>
        <w:rPr>
          <w:rFonts w:ascii="Arial" w:hAnsi="Arial" w:cs="Arial"/>
          <w:color w:val="2E3D4C"/>
          <w:sz w:val="18"/>
          <w:szCs w:val="18"/>
        </w:rPr>
      </w:pPr>
      <w:r>
        <w:rPr>
          <w:rFonts w:ascii="Arial" w:hAnsi="Arial" w:cs="Arial"/>
          <w:color w:val="2E3D4C"/>
          <w:sz w:val="23"/>
          <w:szCs w:val="23"/>
        </w:rPr>
        <w:t xml:space="preserve">M.Ö. 5000 yıllarından bu yana yerleşim yeri olan Söke'de egemenlik kuran ilk merkezi güç Hitit uygarlığıdır. İyonlar burayı alınca yeni bir döneme girmiş ve önemli bir yerleşim yeri olmuştur. Milet, Didim, Priene, </w:t>
      </w:r>
      <w:proofErr w:type="spellStart"/>
      <w:r>
        <w:rPr>
          <w:rFonts w:ascii="Arial" w:hAnsi="Arial" w:cs="Arial"/>
          <w:color w:val="2E3D4C"/>
          <w:sz w:val="23"/>
          <w:szCs w:val="23"/>
        </w:rPr>
        <w:t>Heraklia</w:t>
      </w:r>
      <w:proofErr w:type="spellEnd"/>
      <w:r>
        <w:rPr>
          <w:rFonts w:ascii="Arial" w:hAnsi="Arial" w:cs="Arial"/>
          <w:color w:val="2E3D4C"/>
          <w:sz w:val="23"/>
          <w:szCs w:val="23"/>
        </w:rPr>
        <w:t xml:space="preserve">, </w:t>
      </w:r>
      <w:proofErr w:type="spellStart"/>
      <w:r>
        <w:rPr>
          <w:rFonts w:ascii="Arial" w:hAnsi="Arial" w:cs="Arial"/>
          <w:color w:val="2E3D4C"/>
          <w:sz w:val="23"/>
          <w:szCs w:val="23"/>
        </w:rPr>
        <w:t>Magnesia</w:t>
      </w:r>
      <w:proofErr w:type="spellEnd"/>
      <w:r>
        <w:rPr>
          <w:rFonts w:ascii="Arial" w:hAnsi="Arial" w:cs="Arial"/>
          <w:color w:val="2E3D4C"/>
          <w:sz w:val="23"/>
          <w:szCs w:val="23"/>
        </w:rPr>
        <w:t xml:space="preserve"> bugün de hala ayakta duran ve hayranlıkla seyredilen İyon kentleri olmuşlardır. Anadolu'nun diğer bölgeleri ile birlikte bu yörede M.Ö 547 yılında Perslerin egemenliğine girmiştir. M.Ö 494yılında Milet ve Didim'deki </w:t>
      </w:r>
      <w:proofErr w:type="spellStart"/>
      <w:r>
        <w:rPr>
          <w:rFonts w:ascii="Arial" w:hAnsi="Arial" w:cs="Arial"/>
          <w:color w:val="2E3D4C"/>
          <w:sz w:val="23"/>
          <w:szCs w:val="23"/>
        </w:rPr>
        <w:t>Apollon</w:t>
      </w:r>
      <w:proofErr w:type="spellEnd"/>
      <w:r>
        <w:rPr>
          <w:rFonts w:ascii="Arial" w:hAnsi="Arial" w:cs="Arial"/>
          <w:color w:val="2E3D4C"/>
          <w:sz w:val="23"/>
          <w:szCs w:val="23"/>
        </w:rPr>
        <w:t xml:space="preserve"> Mabedi Perslerce yıkılmıştır.</w:t>
      </w:r>
      <w:r>
        <w:rPr>
          <w:rFonts w:ascii="Arial" w:hAnsi="Arial" w:cs="Arial"/>
          <w:color w:val="2E3D4C"/>
          <w:sz w:val="23"/>
          <w:szCs w:val="23"/>
        </w:rPr>
        <w:br/>
      </w:r>
    </w:p>
    <w:p w:rsidR="001452B4" w:rsidRDefault="001452B4" w:rsidP="001452B4">
      <w:pPr>
        <w:pStyle w:val="NormalWeb"/>
        <w:shd w:val="clear" w:color="auto" w:fill="FFFFFF"/>
        <w:spacing w:before="180" w:beforeAutospacing="0" w:after="180" w:afterAutospacing="0"/>
        <w:jc w:val="center"/>
        <w:rPr>
          <w:rFonts w:ascii="Arial" w:hAnsi="Arial" w:cs="Arial"/>
          <w:color w:val="2E3D4C"/>
          <w:sz w:val="18"/>
          <w:szCs w:val="18"/>
        </w:rPr>
      </w:pPr>
      <w:r>
        <w:rPr>
          <w:rFonts w:ascii="Arial" w:hAnsi="Arial" w:cs="Arial"/>
          <w:noProof/>
          <w:color w:val="2E3D4C"/>
          <w:sz w:val="18"/>
          <w:szCs w:val="18"/>
        </w:rPr>
        <w:drawing>
          <wp:inline distT="0" distB="0" distL="0" distR="0">
            <wp:extent cx="3400425" cy="1714500"/>
            <wp:effectExtent l="19050" t="0" r="9525" b="0"/>
            <wp:docPr id="6" name="Resim 1" descr="http://www.sto.org.tr/Portals/15/etkinlik/MakedonPhilippusSt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org.tr/Portals/15/etkinlik/MakedonPhilippusStater.jpg"/>
                    <pic:cNvPicPr>
                      <a:picLocks noChangeAspect="1" noChangeArrowheads="1"/>
                    </pic:cNvPicPr>
                  </pic:nvPicPr>
                  <pic:blipFill>
                    <a:blip r:embed="rId4" cstate="print"/>
                    <a:srcRect/>
                    <a:stretch>
                      <a:fillRect/>
                    </a:stretch>
                  </pic:blipFill>
                  <pic:spPr bwMode="auto">
                    <a:xfrm>
                      <a:off x="0" y="0"/>
                      <a:ext cx="3400425" cy="1714500"/>
                    </a:xfrm>
                    <a:prstGeom prst="rect">
                      <a:avLst/>
                    </a:prstGeom>
                    <a:noFill/>
                    <a:ln w="9525">
                      <a:noFill/>
                      <a:miter lim="800000"/>
                      <a:headEnd/>
                      <a:tailEnd/>
                    </a:ln>
                  </pic:spPr>
                </pic:pic>
              </a:graphicData>
            </a:graphic>
          </wp:inline>
        </w:drawing>
      </w:r>
    </w:p>
    <w:p w:rsidR="001452B4" w:rsidRDefault="001452B4" w:rsidP="001452B4">
      <w:pPr>
        <w:pStyle w:val="NormalWeb"/>
        <w:shd w:val="clear" w:color="auto" w:fill="FFFFFF"/>
        <w:spacing w:before="0" w:beforeAutospacing="0" w:after="0" w:afterAutospacing="0"/>
        <w:rPr>
          <w:rFonts w:ascii="Arial" w:hAnsi="Arial" w:cs="Arial"/>
          <w:color w:val="2E3D4C"/>
          <w:sz w:val="18"/>
          <w:szCs w:val="18"/>
        </w:rPr>
      </w:pPr>
      <w:r>
        <w:rPr>
          <w:rFonts w:ascii="Arial" w:hAnsi="Arial" w:cs="Arial"/>
          <w:color w:val="2E3D4C"/>
          <w:sz w:val="23"/>
          <w:szCs w:val="23"/>
        </w:rPr>
        <w:t>M.Ö 333 yılında bölgeyi Büyük İskender komutasındaki Makedonlar ele geçirmişlerdir. Makedonya egemenliği de uzun ömürlü olmamış, Büyük İskender'in ölümü ile kurduğu imparatorluk parçalanmış, yerine küçük krallılar oluşmuştur.</w:t>
      </w:r>
      <w:r>
        <w:rPr>
          <w:rFonts w:ascii="Arial" w:hAnsi="Arial" w:cs="Arial"/>
          <w:color w:val="2E3D4C"/>
          <w:sz w:val="23"/>
          <w:szCs w:val="23"/>
        </w:rPr>
        <w:br/>
      </w:r>
    </w:p>
    <w:p w:rsidR="001452B4" w:rsidRDefault="001452B4" w:rsidP="001452B4">
      <w:pPr>
        <w:pStyle w:val="NormalWeb"/>
        <w:shd w:val="clear" w:color="auto" w:fill="FFFFFF"/>
        <w:spacing w:before="180" w:beforeAutospacing="0" w:after="180" w:afterAutospacing="0"/>
        <w:jc w:val="center"/>
        <w:rPr>
          <w:rFonts w:ascii="Arial" w:hAnsi="Arial" w:cs="Arial"/>
          <w:color w:val="2E3D4C"/>
          <w:sz w:val="18"/>
          <w:szCs w:val="18"/>
        </w:rPr>
      </w:pPr>
      <w:r>
        <w:rPr>
          <w:rFonts w:ascii="Arial" w:hAnsi="Arial" w:cs="Arial"/>
          <w:noProof/>
          <w:color w:val="2E3D4C"/>
          <w:sz w:val="18"/>
          <w:szCs w:val="18"/>
        </w:rPr>
        <w:drawing>
          <wp:inline distT="0" distB="0" distL="0" distR="0">
            <wp:extent cx="2886075" cy="1905000"/>
            <wp:effectExtent l="19050" t="0" r="9525" b="0"/>
            <wp:docPr id="5" name="Resim 2" descr="http://www.sto.org.tr/Portals/15/etkinlik/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org.tr/Portals/15/etkinlik/resize.jpg"/>
                    <pic:cNvPicPr>
                      <a:picLocks noChangeAspect="1" noChangeArrowheads="1"/>
                    </pic:cNvPicPr>
                  </pic:nvPicPr>
                  <pic:blipFill>
                    <a:blip r:embed="rId5" cstate="print"/>
                    <a:srcRect/>
                    <a:stretch>
                      <a:fillRect/>
                    </a:stretch>
                  </pic:blipFill>
                  <pic:spPr bwMode="auto">
                    <a:xfrm>
                      <a:off x="0" y="0"/>
                      <a:ext cx="2886075" cy="1905000"/>
                    </a:xfrm>
                    <a:prstGeom prst="rect">
                      <a:avLst/>
                    </a:prstGeom>
                    <a:noFill/>
                    <a:ln w="9525">
                      <a:noFill/>
                      <a:miter lim="800000"/>
                      <a:headEnd/>
                      <a:tailEnd/>
                    </a:ln>
                  </pic:spPr>
                </pic:pic>
              </a:graphicData>
            </a:graphic>
          </wp:inline>
        </w:drawing>
      </w:r>
      <w:r>
        <w:rPr>
          <w:rFonts w:ascii="Arial" w:hAnsi="Arial" w:cs="Arial"/>
          <w:noProof/>
          <w:color w:val="2E3D4C"/>
          <w:sz w:val="18"/>
          <w:szCs w:val="18"/>
        </w:rPr>
        <w:drawing>
          <wp:inline distT="0" distB="0" distL="0" distR="0">
            <wp:extent cx="2857500" cy="1905000"/>
            <wp:effectExtent l="19050" t="0" r="0" b="0"/>
            <wp:docPr id="3" name="Resim 3" descr="http://www.sto.org.tr/Portals/15/etkinlik/prien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org.tr/Portals/15/etkinlik/priene_02.jpg"/>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1452B4" w:rsidRDefault="001452B4" w:rsidP="001452B4">
      <w:pPr>
        <w:pStyle w:val="NormalWeb"/>
        <w:shd w:val="clear" w:color="auto" w:fill="FFFFFF"/>
        <w:spacing w:before="180" w:beforeAutospacing="0" w:after="180" w:afterAutospacing="0"/>
        <w:rPr>
          <w:rFonts w:ascii="Arial" w:hAnsi="Arial" w:cs="Arial"/>
          <w:color w:val="2E3D4C"/>
          <w:sz w:val="18"/>
          <w:szCs w:val="18"/>
        </w:rPr>
      </w:pPr>
      <w:r>
        <w:rPr>
          <w:rFonts w:ascii="Arial" w:hAnsi="Arial" w:cs="Arial"/>
          <w:color w:val="2E3D4C"/>
          <w:sz w:val="18"/>
          <w:szCs w:val="18"/>
        </w:rPr>
        <w:t> </w:t>
      </w:r>
    </w:p>
    <w:p w:rsidR="001452B4" w:rsidRDefault="001452B4" w:rsidP="001452B4">
      <w:pPr>
        <w:pStyle w:val="NormalWeb"/>
        <w:shd w:val="clear" w:color="auto" w:fill="FFFFFF"/>
        <w:spacing w:before="0" w:beforeAutospacing="0" w:after="0" w:afterAutospacing="0"/>
        <w:rPr>
          <w:rFonts w:ascii="Arial" w:hAnsi="Arial" w:cs="Arial"/>
          <w:color w:val="2E3D4C"/>
          <w:sz w:val="18"/>
          <w:szCs w:val="18"/>
        </w:rPr>
      </w:pPr>
      <w:r>
        <w:rPr>
          <w:rFonts w:ascii="Arial" w:hAnsi="Arial" w:cs="Arial"/>
          <w:color w:val="2E3D4C"/>
          <w:sz w:val="23"/>
          <w:szCs w:val="23"/>
        </w:rPr>
        <w:t>Anadolu'yu baştanbaşa ele geçirmiş ve Anadolu Selçuklu Devleti yerine çeşitli yeni beylikler kurmuşlardır. 1300?</w:t>
      </w:r>
      <w:proofErr w:type="spellStart"/>
      <w:r>
        <w:rPr>
          <w:rFonts w:ascii="Arial" w:hAnsi="Arial" w:cs="Arial"/>
          <w:color w:val="2E3D4C"/>
          <w:sz w:val="23"/>
          <w:szCs w:val="23"/>
        </w:rPr>
        <w:t>lerde</w:t>
      </w:r>
      <w:proofErr w:type="spellEnd"/>
      <w:r>
        <w:rPr>
          <w:rFonts w:ascii="Arial" w:hAnsi="Arial" w:cs="Arial"/>
          <w:color w:val="2E3D4C"/>
          <w:sz w:val="23"/>
          <w:szCs w:val="23"/>
        </w:rPr>
        <w:t xml:space="preserve"> Moğol baskısı çok artmıştı. Bu baskı sonucu Selçuklu komutanı Aydın Bey Türkmen aşiretlerini toplayarak burada </w:t>
      </w:r>
      <w:proofErr w:type="spellStart"/>
      <w:r>
        <w:rPr>
          <w:rFonts w:ascii="Arial" w:hAnsi="Arial" w:cs="Arial"/>
          <w:color w:val="2E3D4C"/>
          <w:sz w:val="23"/>
          <w:szCs w:val="23"/>
        </w:rPr>
        <w:t>Aydınoğulları</w:t>
      </w:r>
      <w:proofErr w:type="spellEnd"/>
      <w:r>
        <w:rPr>
          <w:rFonts w:ascii="Arial" w:hAnsi="Arial" w:cs="Arial"/>
          <w:color w:val="2E3D4C"/>
          <w:sz w:val="23"/>
          <w:szCs w:val="23"/>
        </w:rPr>
        <w:t xml:space="preserve"> Beyliği'ni kurmuştur. Bu Türkmen aşiretlerinden birinin başkanı Süleyman Şah, dedesi Söke Bey </w:t>
      </w:r>
      <w:r>
        <w:rPr>
          <w:rFonts w:ascii="Arial" w:hAnsi="Arial" w:cs="Arial"/>
          <w:color w:val="2E3D4C"/>
          <w:sz w:val="23"/>
          <w:szCs w:val="23"/>
        </w:rPr>
        <w:lastRenderedPageBreak/>
        <w:t xml:space="preserve">adına Söke'yi kurmuştur. Yöre isminin buradan geldiği yazılmaktadır. 18. yüzyıla kadar Balat, ilçenin en büyük yerleşim merkezi olarak önemini korumuş bu tarihten sonra yavaş </w:t>
      </w:r>
      <w:proofErr w:type="spellStart"/>
      <w:r>
        <w:rPr>
          <w:rFonts w:ascii="Arial" w:hAnsi="Arial" w:cs="Arial"/>
          <w:color w:val="2E3D4C"/>
          <w:sz w:val="23"/>
          <w:szCs w:val="23"/>
        </w:rPr>
        <w:t>yavaş</w:t>
      </w:r>
      <w:proofErr w:type="spellEnd"/>
      <w:r>
        <w:rPr>
          <w:rFonts w:ascii="Arial" w:hAnsi="Arial" w:cs="Arial"/>
          <w:color w:val="2E3D4C"/>
          <w:sz w:val="23"/>
          <w:szCs w:val="23"/>
        </w:rPr>
        <w:t xml:space="preserve"> Söke şehri ön plana geçmiştir. 1426'da ortadan kaldırılan Menteşe Beyliğine merkez olan Söke, Osmanlılar döneminde de Menteşe Sancağı'nın merkezi olarak kalmıştır. 18. yüzyıl başlarında Söke, Sığla Sancağının merkezi oldu. 1864'te Sığla Sancak merkezi İzmir'e taşınınca Söke'de İzmir'e bağlı bir ilçe durumuna geldi. 1868?de İzmir'den alınarak Aydın'a bağlandı. Ulusal Kurtuluş Savaşı sırasında İzmir işgal edilince, sancak merkezi yeniden Söke'ye taşındı. Söke önce şu andaki merkezine 3 km mesafede askeri eğitim alanının alt  bölgesinde 'Tek Kışla' mevkiinde kurulmuş, 17. </w:t>
      </w:r>
      <w:proofErr w:type="spellStart"/>
      <w:r>
        <w:rPr>
          <w:rFonts w:ascii="Arial" w:hAnsi="Arial" w:cs="Arial"/>
          <w:color w:val="2E3D4C"/>
          <w:sz w:val="23"/>
          <w:szCs w:val="23"/>
        </w:rPr>
        <w:t>yy.'da</w:t>
      </w:r>
      <w:proofErr w:type="spellEnd"/>
      <w:r>
        <w:rPr>
          <w:rFonts w:ascii="Arial" w:hAnsi="Arial" w:cs="Arial"/>
          <w:color w:val="2E3D4C"/>
          <w:sz w:val="23"/>
          <w:szCs w:val="23"/>
        </w:rPr>
        <w:t xml:space="preserve"> şimdiki yerine taşındı.</w:t>
      </w:r>
    </w:p>
    <w:p w:rsidR="001452B4" w:rsidRDefault="001452B4" w:rsidP="001452B4">
      <w:pPr>
        <w:pStyle w:val="NormalWeb"/>
        <w:shd w:val="clear" w:color="auto" w:fill="FFFFFF"/>
        <w:spacing w:before="180" w:beforeAutospacing="0" w:after="180" w:afterAutospacing="0"/>
        <w:rPr>
          <w:rFonts w:ascii="Arial" w:hAnsi="Arial" w:cs="Arial"/>
          <w:color w:val="2E3D4C"/>
          <w:sz w:val="18"/>
          <w:szCs w:val="18"/>
        </w:rPr>
      </w:pPr>
      <w:r>
        <w:rPr>
          <w:rFonts w:ascii="Arial" w:hAnsi="Arial" w:cs="Arial"/>
          <w:color w:val="2E3D4C"/>
          <w:sz w:val="18"/>
          <w:szCs w:val="18"/>
        </w:rPr>
        <w:t> </w:t>
      </w:r>
    </w:p>
    <w:p w:rsidR="001452B4" w:rsidRDefault="001452B4" w:rsidP="001452B4">
      <w:pPr>
        <w:pStyle w:val="NormalWeb"/>
        <w:shd w:val="clear" w:color="auto" w:fill="FFFFFF"/>
        <w:spacing w:before="0" w:beforeAutospacing="0" w:after="0" w:afterAutospacing="0"/>
        <w:rPr>
          <w:rFonts w:ascii="Arial" w:hAnsi="Arial" w:cs="Arial"/>
          <w:color w:val="2E3D4C"/>
          <w:sz w:val="18"/>
          <w:szCs w:val="18"/>
        </w:rPr>
      </w:pPr>
      <w:r>
        <w:rPr>
          <w:noProof/>
        </w:rPr>
        <w:drawing>
          <wp:inline distT="0" distB="0" distL="0" distR="0">
            <wp:extent cx="2847975" cy="1905000"/>
            <wp:effectExtent l="19050" t="0" r="9525" b="0"/>
            <wp:docPr id="9" name="Resim 9" descr="sÃ¶ke resim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Ã¶ke resimleri ile ilgili gÃ¶rsel sonucu"/>
                    <pic:cNvPicPr>
                      <a:picLocks noChangeAspect="1" noChangeArrowheads="1"/>
                    </pic:cNvPicPr>
                  </pic:nvPicPr>
                  <pic:blipFill>
                    <a:blip r:embed="rId7" cstate="print"/>
                    <a:srcRect/>
                    <a:stretch>
                      <a:fillRect/>
                    </a:stretch>
                  </pic:blipFill>
                  <pic:spPr bwMode="auto">
                    <a:xfrm>
                      <a:off x="0" y="0"/>
                      <a:ext cx="2847975" cy="1905000"/>
                    </a:xfrm>
                    <a:prstGeom prst="rect">
                      <a:avLst/>
                    </a:prstGeom>
                    <a:noFill/>
                    <a:ln w="9525">
                      <a:noFill/>
                      <a:miter lim="800000"/>
                      <a:headEnd/>
                      <a:tailEnd/>
                    </a:ln>
                  </pic:spPr>
                </pic:pic>
              </a:graphicData>
            </a:graphic>
          </wp:inline>
        </w:drawing>
      </w:r>
      <w:r>
        <w:rPr>
          <w:noProof/>
        </w:rPr>
        <w:drawing>
          <wp:inline distT="0" distB="0" distL="0" distR="0">
            <wp:extent cx="2543175" cy="1905000"/>
            <wp:effectExtent l="19050" t="0" r="9525" b="0"/>
            <wp:docPr id="15" name="Resim 15" descr="sÃ¶ke doÄanbey  resim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Ã¶ke doÄanbey  resimleri ile ilgili gÃ¶rsel sonucu"/>
                    <pic:cNvPicPr>
                      <a:picLocks noChangeAspect="1" noChangeArrowheads="1"/>
                    </pic:cNvPicPr>
                  </pic:nvPicPr>
                  <pic:blipFill>
                    <a:blip r:embed="rId8" cstate="print"/>
                    <a:srcRect/>
                    <a:stretch>
                      <a:fillRect/>
                    </a:stretch>
                  </pic:blipFill>
                  <pic:spPr bwMode="auto">
                    <a:xfrm>
                      <a:off x="0" y="0"/>
                      <a:ext cx="2542334" cy="1904370"/>
                    </a:xfrm>
                    <a:prstGeom prst="rect">
                      <a:avLst/>
                    </a:prstGeom>
                    <a:noFill/>
                    <a:ln w="9525">
                      <a:noFill/>
                      <a:miter lim="800000"/>
                      <a:headEnd/>
                      <a:tailEnd/>
                    </a:ln>
                  </pic:spPr>
                </pic:pic>
              </a:graphicData>
            </a:graphic>
          </wp:inline>
        </w:drawing>
      </w:r>
    </w:p>
    <w:p w:rsidR="00726491" w:rsidRPr="00C67E46" w:rsidRDefault="001452B4">
      <w:pPr>
        <w:rPr>
          <w:b/>
          <w:color w:val="000000" w:themeColor="text1"/>
        </w:rPr>
      </w:pPr>
      <w:r>
        <w:rPr>
          <w:noProof/>
          <w:lang w:eastAsia="tr-TR"/>
        </w:rPr>
        <w:drawing>
          <wp:inline distT="0" distB="0" distL="0" distR="0">
            <wp:extent cx="5419725" cy="3429000"/>
            <wp:effectExtent l="19050" t="0" r="0" b="0"/>
            <wp:docPr id="12" name="Resim 12" descr="sÃ¶ke doÄanbey  resim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Ã¶ke doÄanbey  resimleri ile ilgili gÃ¶rsel sonucu"/>
                    <pic:cNvPicPr>
                      <a:picLocks noChangeAspect="1" noChangeArrowheads="1"/>
                    </pic:cNvPicPr>
                  </pic:nvPicPr>
                  <pic:blipFill>
                    <a:blip r:embed="rId9" cstate="print"/>
                    <a:srcRect/>
                    <a:stretch>
                      <a:fillRect/>
                    </a:stretch>
                  </pic:blipFill>
                  <pic:spPr bwMode="auto">
                    <a:xfrm>
                      <a:off x="0" y="0"/>
                      <a:ext cx="5418142" cy="3427999"/>
                    </a:xfrm>
                    <a:prstGeom prst="rect">
                      <a:avLst/>
                    </a:prstGeom>
                    <a:noFill/>
                    <a:ln w="9525">
                      <a:noFill/>
                      <a:miter lim="800000"/>
                      <a:headEnd/>
                      <a:tailEnd/>
                    </a:ln>
                  </pic:spPr>
                </pic:pic>
              </a:graphicData>
            </a:graphic>
          </wp:inline>
        </w:drawing>
      </w:r>
    </w:p>
    <w:sectPr w:rsidR="00726491" w:rsidRPr="00C67E46" w:rsidSect="007264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E46"/>
    <w:rsid w:val="001452B4"/>
    <w:rsid w:val="00726491"/>
    <w:rsid w:val="007F0A5F"/>
    <w:rsid w:val="00C03C25"/>
    <w:rsid w:val="00C67E46"/>
    <w:rsid w:val="00D94E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91"/>
  </w:style>
  <w:style w:type="paragraph" w:styleId="Balk1">
    <w:name w:val="heading 1"/>
    <w:basedOn w:val="Normal"/>
    <w:link w:val="Balk1Char"/>
    <w:uiPriority w:val="9"/>
    <w:qFormat/>
    <w:rsid w:val="00C67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7E4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67E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7E46"/>
    <w:rPr>
      <w:color w:val="0000FF"/>
      <w:u w:val="single"/>
    </w:rPr>
  </w:style>
  <w:style w:type="paragraph" w:styleId="BalonMetni">
    <w:name w:val="Balloon Text"/>
    <w:basedOn w:val="Normal"/>
    <w:link w:val="BalonMetniChar"/>
    <w:uiPriority w:val="99"/>
    <w:semiHidden/>
    <w:unhideWhenUsed/>
    <w:rsid w:val="00C67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E46"/>
    <w:rPr>
      <w:rFonts w:ascii="Tahoma" w:hAnsi="Tahoma" w:cs="Tahoma"/>
      <w:sz w:val="16"/>
      <w:szCs w:val="16"/>
    </w:rPr>
  </w:style>
  <w:style w:type="character" w:styleId="Gl">
    <w:name w:val="Strong"/>
    <w:basedOn w:val="VarsaylanParagrafYazTipi"/>
    <w:uiPriority w:val="22"/>
    <w:qFormat/>
    <w:rsid w:val="001452B4"/>
    <w:rPr>
      <w:b/>
      <w:bCs/>
    </w:rPr>
  </w:style>
</w:styles>
</file>

<file path=word/webSettings.xml><?xml version="1.0" encoding="utf-8"?>
<w:webSettings xmlns:r="http://schemas.openxmlformats.org/officeDocument/2006/relationships" xmlns:w="http://schemas.openxmlformats.org/wordprocessingml/2006/main">
  <w:divs>
    <w:div w:id="486747747">
      <w:bodyDiv w:val="1"/>
      <w:marLeft w:val="0"/>
      <w:marRight w:val="0"/>
      <w:marTop w:val="0"/>
      <w:marBottom w:val="0"/>
      <w:divBdr>
        <w:top w:val="none" w:sz="0" w:space="0" w:color="auto"/>
        <w:left w:val="none" w:sz="0" w:space="0" w:color="auto"/>
        <w:bottom w:val="none" w:sz="0" w:space="0" w:color="auto"/>
        <w:right w:val="none" w:sz="0" w:space="0" w:color="auto"/>
      </w:divBdr>
    </w:div>
    <w:div w:id="1192186591">
      <w:bodyDiv w:val="1"/>
      <w:marLeft w:val="0"/>
      <w:marRight w:val="0"/>
      <w:marTop w:val="0"/>
      <w:marBottom w:val="0"/>
      <w:divBdr>
        <w:top w:val="none" w:sz="0" w:space="0" w:color="auto"/>
        <w:left w:val="none" w:sz="0" w:space="0" w:color="auto"/>
        <w:bottom w:val="none" w:sz="0" w:space="0" w:color="auto"/>
        <w:right w:val="none" w:sz="0" w:space="0" w:color="auto"/>
      </w:divBdr>
      <w:divsChild>
        <w:div w:id="17159315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2018-09-13T10:10:00Z</dcterms:created>
  <dcterms:modified xsi:type="dcterms:W3CDTF">2018-09-13T10:28:00Z</dcterms:modified>
</cp:coreProperties>
</file>